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PERATURAN PEMERINTAH REPUBLIK INDONESIA</w:t>
      </w: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NOMOR 70 TAHUN 2009</w:t>
      </w:r>
    </w:p>
    <w:p w:rsidR="00DA2644" w:rsidRPr="00DA2644" w:rsidRDefault="00DA2644" w:rsidP="00DA264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TENTANG</w:t>
      </w:r>
    </w:p>
    <w:p w:rsidR="00DA2644" w:rsidRPr="00DA2644" w:rsidRDefault="00DA2644" w:rsidP="00DA264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KONSERVASI ENERGI</w:t>
      </w:r>
    </w:p>
    <w:p w:rsid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DENGAN RAHMAT TUHAN YANG MAHA ESA</w:t>
      </w:r>
    </w:p>
    <w:p w:rsid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PRESIDEN REPUBLIK INDONESIA,</w:t>
      </w:r>
    </w:p>
    <w:p w:rsidR="00DA2644" w:rsidRDefault="00DA2644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DA2644" w:rsidRDefault="00DA2644" w:rsidP="00DA264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Menimbang</w:t>
      </w:r>
      <w:r>
        <w:rPr>
          <w:rFonts w:ascii="Arial" w:hAnsi="Arial" w:cs="Arial"/>
          <w:color w:val="000000"/>
        </w:rPr>
        <w:tab/>
        <w:t>: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bahwa untuk melaksanakan ketentuan Pasal 25 ayat (5)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Undang-Undang Nomor 30 Tahun 2007 tentang Energi, perlu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menetapkan Peraturan Pemerintah tentang Konservasi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Energi;</w:t>
      </w:r>
    </w:p>
    <w:p w:rsidR="00DA2644" w:rsidRDefault="00DA2644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DA2644" w:rsidRDefault="00DA2644" w:rsidP="00DA2644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Mengingat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Pasal 5 ayat (2) Undang-Undang Dasar Negara Republik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Indonesia Tahun 1945;</w:t>
      </w: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Undang-Undang Nomor 30 Tahun 2007 tentang Energi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(Lembaran Negara Republik Indonesia Tahun 2007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Nomor 96, Tambahan Lembaran Negara Republik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Indonesia Nomor 4746);</w:t>
      </w:r>
    </w:p>
    <w:p w:rsidR="00DA2644" w:rsidRDefault="00DA2644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MEMUTUSKAN:</w:t>
      </w:r>
    </w:p>
    <w:p w:rsidR="00DA2644" w:rsidRDefault="00DA2644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DA2644" w:rsidRDefault="00DA2644" w:rsidP="00DA264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Menetapkan</w:t>
      </w:r>
      <w:r>
        <w:rPr>
          <w:rFonts w:ascii="Arial" w:hAnsi="Arial" w:cs="Arial"/>
          <w:color w:val="000000"/>
        </w:rPr>
        <w:tab/>
        <w:t>: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PERATURAN PEMERINTAH TENTANG KONSERVASI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ENERGI.</w:t>
      </w:r>
    </w:p>
    <w:p w:rsidR="00DA2644" w:rsidRDefault="00DA2644" w:rsidP="009241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BAB I</w:t>
      </w: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KETENTUAN UMUM</w:t>
      </w:r>
    </w:p>
    <w:p w:rsid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Pasal 1</w:t>
      </w:r>
    </w:p>
    <w:p w:rsidR="00DA2644" w:rsidRPr="00DA2644" w:rsidRDefault="00DA2644" w:rsidP="00DA264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Dalam Peraturan Pemerintah ini yang dimaksud dengan:</w:t>
      </w:r>
    </w:p>
    <w:p w:rsidR="00DA2644" w:rsidRPr="00DA2644" w:rsidRDefault="00DA2644" w:rsidP="00DA2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Konservasi energi adalah upaya sistematis, terencana,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 xml:space="preserve">dan terpadu guna melestarikan sumber daya </w:t>
      </w:r>
      <w:r>
        <w:rPr>
          <w:rFonts w:ascii="Arial" w:hAnsi="Arial" w:cs="Arial"/>
          <w:color w:val="000000"/>
        </w:rPr>
        <w:t xml:space="preserve">energy </w:t>
      </w:r>
      <w:r w:rsidRPr="00DA2644">
        <w:rPr>
          <w:rFonts w:ascii="Arial" w:hAnsi="Arial" w:cs="Arial"/>
          <w:color w:val="000000"/>
        </w:rPr>
        <w:t>dalam negeri serta meningkatkan efisiensi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pemanfaatannya.</w:t>
      </w:r>
    </w:p>
    <w:p w:rsidR="00DA2644" w:rsidRPr="00DA2644" w:rsidRDefault="00DA2644" w:rsidP="00DA2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Energi adalah kemampuan untuk melakukan kerja yang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dapat berupa panas, cahaya, mekanika, kimia, dan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elektromagnetika.</w:t>
      </w:r>
    </w:p>
    <w:p w:rsidR="00DA2644" w:rsidRPr="00DA2644" w:rsidRDefault="00DA2644" w:rsidP="00DA2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Sumber energi adalah sesuatu yang dapat menghasilkan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energi, baik secara langsung maupun melalui proses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konversi atau transformasi.</w:t>
      </w:r>
    </w:p>
    <w:p w:rsidR="00DA2644" w:rsidRPr="00DA2644" w:rsidRDefault="00DA2644" w:rsidP="00DA2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Sumber daya energi adalah sumber daya alam yang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 xml:space="preserve">dapat dimanfaatkan, baik sebagai sumber </w:t>
      </w:r>
      <w:r>
        <w:rPr>
          <w:rFonts w:ascii="Arial" w:hAnsi="Arial" w:cs="Arial"/>
          <w:color w:val="000000"/>
        </w:rPr>
        <w:t xml:space="preserve">energy </w:t>
      </w:r>
      <w:r w:rsidRPr="00DA2644">
        <w:rPr>
          <w:rFonts w:ascii="Arial" w:hAnsi="Arial" w:cs="Arial"/>
          <w:color w:val="000000"/>
        </w:rPr>
        <w:t>maupun sebagai energi.</w:t>
      </w:r>
    </w:p>
    <w:p w:rsidR="00DA2644" w:rsidRPr="00DA2644" w:rsidRDefault="00DA2644" w:rsidP="00DA2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Badan usaha adalah perusahaan berbentuk badan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hukum yang menjalankan jenis usaha bersifat tetap,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terus-menerus, dan didirikan sesuai dengan peraturan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perundang-undangan, serta bekerja dan berkedudukan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dalam wilayah Negara Kesatuan Republik Indonesia.</w:t>
      </w:r>
    </w:p>
    <w:p w:rsidR="00DA2644" w:rsidRPr="00DA2644" w:rsidRDefault="00DA2644" w:rsidP="00DA2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Bentuk usaha tetap adalah badan usaha yang didirikan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dan berbadan hukum di luar wilayah Negara Kesatuan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Republik Indonesia yang melakukan kegiatan dan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berkedudukan di wilayah Negara Kesatuan Republik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Indonesia dan wajib mematuhi peraturan perundangundangan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yang berlaku di Republik Indonesia.</w:t>
      </w:r>
    </w:p>
    <w:p w:rsidR="00DA2644" w:rsidRPr="00DA2644" w:rsidRDefault="00DA2644" w:rsidP="00DA2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Pengusaha adalah perseorangan, badan usaha, bentuk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 xml:space="preserve">usaha tetap yang melakukan pengusahaan </w:t>
      </w:r>
      <w:r>
        <w:rPr>
          <w:rFonts w:ascii="Arial" w:hAnsi="Arial" w:cs="Arial"/>
          <w:color w:val="000000"/>
        </w:rPr>
        <w:t xml:space="preserve">energy </w:t>
      </w:r>
      <w:r w:rsidRPr="00DA2644">
        <w:rPr>
          <w:rFonts w:ascii="Arial" w:hAnsi="Arial" w:cs="Arial"/>
          <w:color w:val="000000"/>
        </w:rPr>
        <w:t>termasuk produsen peralatan pemanfaat energi.</w:t>
      </w:r>
    </w:p>
    <w:p w:rsidR="00DA2644" w:rsidRPr="00DA2644" w:rsidRDefault="00DA2644" w:rsidP="00DA2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Pemanfaatan energi adalah kegiatan menggunakan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energi, baik langsung maupun tidak langsung, dari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sumber energi.</w:t>
      </w:r>
    </w:p>
    <w:p w:rsidR="00DA2644" w:rsidRPr="00DA2644" w:rsidRDefault="00DA2644" w:rsidP="00DA2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Produsen peralatan hemat energi adalah perseorangan</w:t>
      </w:r>
      <w:r>
        <w:rPr>
          <w:rFonts w:ascii="Arial" w:hAnsi="Arial" w:cs="Arial"/>
          <w:color w:val="000000"/>
        </w:rPr>
        <w:t xml:space="preserve"> n</w:t>
      </w:r>
      <w:r w:rsidRPr="00DA2644">
        <w:rPr>
          <w:rFonts w:ascii="Arial" w:hAnsi="Arial" w:cs="Arial"/>
          <w:color w:val="000000"/>
        </w:rPr>
        <w:t>atau badan usaha yang mempunyai kegiatan usaha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yang memproduksi dan/atau melakukan pengadaan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peralatan yang hemat energi.</w:t>
      </w:r>
    </w:p>
    <w:p w:rsidR="00DA2644" w:rsidRPr="00DA2644" w:rsidRDefault="00DA2644" w:rsidP="00DA2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10.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Pengguna energi adalah perseorangan, badan usaha,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bentuk usaha tetap, lembaga pemerintah, dan lembaga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non pemerintah, yang memanfaatkan energi untuk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menghasilkan produk dan/atau jasa.</w:t>
      </w:r>
    </w:p>
    <w:p w:rsidR="00DA2644" w:rsidRPr="00DA2644" w:rsidRDefault="00DA2644" w:rsidP="00DA2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Pengguna sumber energi adalah perseorangan, badan</w:t>
      </w:r>
      <w:r>
        <w:rPr>
          <w:rFonts w:ascii="Arial" w:hAnsi="Arial" w:cs="Arial"/>
          <w:color w:val="000000"/>
        </w:rPr>
        <w:t xml:space="preserve"> usaha, bentuk usaha tetap, </w:t>
      </w:r>
      <w:r w:rsidRPr="00DA2644">
        <w:rPr>
          <w:rFonts w:ascii="Arial" w:hAnsi="Arial" w:cs="Arial"/>
          <w:color w:val="000000"/>
        </w:rPr>
        <w:t>lembaga pemerintah, dan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lembaga non pemerintah, yang menggunakan sumber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energi.</w:t>
      </w:r>
    </w:p>
    <w:p w:rsidR="00DA2644" w:rsidRPr="00DA2644" w:rsidRDefault="00DA2644" w:rsidP="00DA2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Peralatan hemat energi adalah piranti atau perangkat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atau fasilitas yang dalam pengoperasiannya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memanfaatkan energi secara hemat sesuai dengan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i/>
          <w:iCs/>
          <w:color w:val="000000"/>
        </w:rPr>
        <w:t xml:space="preserve">benchmark </w:t>
      </w:r>
      <w:r w:rsidRPr="00DA2644">
        <w:rPr>
          <w:rFonts w:ascii="Arial" w:hAnsi="Arial" w:cs="Arial"/>
          <w:color w:val="000000"/>
        </w:rPr>
        <w:t>hemat energi yang ditetapkan.</w:t>
      </w:r>
    </w:p>
    <w:p w:rsidR="00DA2644" w:rsidRPr="00DA2644" w:rsidRDefault="00DA2644" w:rsidP="00DA2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Peralatan pemanfaat energi adalah piranti atau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perangkat atau fasilitas yang dalam pengoperasiannya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memanfaatkan sumber energi atau energi.</w:t>
      </w:r>
    </w:p>
    <w:p w:rsidR="00DA2644" w:rsidRPr="00DA2644" w:rsidRDefault="00DA2644" w:rsidP="00DA2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 xml:space="preserve">Audit energi adalah proses evaluasi pemanfaatan </w:t>
      </w:r>
      <w:r>
        <w:rPr>
          <w:rFonts w:ascii="Arial" w:hAnsi="Arial" w:cs="Arial"/>
          <w:color w:val="000000"/>
        </w:rPr>
        <w:t xml:space="preserve">energy </w:t>
      </w:r>
      <w:r w:rsidRPr="00DA2644">
        <w:rPr>
          <w:rFonts w:ascii="Arial" w:hAnsi="Arial" w:cs="Arial"/>
          <w:color w:val="000000"/>
        </w:rPr>
        <w:t>dan identifikasi peluang penghematan energi serta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rekomendasi peningkatan efisiensi pada pengguna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 dan pengguna sumber energi dalam rangka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konservasi energi.</w:t>
      </w:r>
    </w:p>
    <w:p w:rsidR="00DA2644" w:rsidRPr="00DA2644" w:rsidRDefault="00DA2644" w:rsidP="00DA2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Pemerintah Pusat, selanjutnya disebut Pemerintah,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adalah Presiden Republik Indonesia yang memegang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kekuasaan pemerintahan negara Republik Indonesia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sebagaimana dimaksud dalam Undang-Undang Dasar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Negara Republik Indonesia Tahun 1945.</w:t>
      </w:r>
    </w:p>
    <w:p w:rsidR="00DA2644" w:rsidRPr="00DA2644" w:rsidRDefault="00DA2644" w:rsidP="00DA2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Pemerintah daerah adalah gubernur, bupati, atau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 xml:space="preserve">walikota dan perangkat daerah sebagai </w:t>
      </w:r>
      <w:r>
        <w:rPr>
          <w:rFonts w:ascii="Arial" w:hAnsi="Arial" w:cs="Arial"/>
          <w:color w:val="000000"/>
        </w:rPr>
        <w:t xml:space="preserve">unsure </w:t>
      </w:r>
      <w:r w:rsidRPr="00DA2644">
        <w:rPr>
          <w:rFonts w:ascii="Arial" w:hAnsi="Arial" w:cs="Arial"/>
          <w:color w:val="000000"/>
        </w:rPr>
        <w:t>penyelenggara pemerintahan daerah.</w:t>
      </w:r>
    </w:p>
    <w:p w:rsidR="00DA2644" w:rsidRPr="00DA2644" w:rsidRDefault="00DA2644" w:rsidP="00DA2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17.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Menteri adalah menteri yang membidangi urusan energi.</w:t>
      </w:r>
    </w:p>
    <w:p w:rsidR="00DA2644" w:rsidRDefault="00DA2644" w:rsidP="00DA264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BAB II</w:t>
      </w: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TANGGUNG JAWAB PEMERINTAH, PEMERINTAH DAERAH,</w:t>
      </w: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PENGUSAHA DAN MASYARAKAT</w:t>
      </w:r>
    </w:p>
    <w:p w:rsid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Bagian Kesatu</w:t>
      </w: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Umum</w:t>
      </w:r>
    </w:p>
    <w:p w:rsid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Pasal 2</w:t>
      </w:r>
    </w:p>
    <w:p w:rsidR="00DA2644" w:rsidRPr="00DA2644" w:rsidRDefault="00DA2644" w:rsidP="00DA2644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(1)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Konservasi energi nasional menjadi tanggung jawab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Pemerintah, pemerintah daerah provinsi, pemerintah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daerah kabupaten/kota, pengusaha dan masyarakat.</w:t>
      </w:r>
    </w:p>
    <w:p w:rsidR="00DA2644" w:rsidRPr="00DA2644" w:rsidRDefault="00DA2644" w:rsidP="00DA2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(2)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Tanggung jawab sebagaimana dimaksud pada ayat (1)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dilaksanakan berdasarkan rencana induk konservasi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 nasional.</w:t>
      </w:r>
    </w:p>
    <w:p w:rsidR="00DA2644" w:rsidRDefault="00DA2644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Pasal 3</w:t>
      </w:r>
    </w:p>
    <w:p w:rsidR="00DA2644" w:rsidRPr="00DA2644" w:rsidRDefault="00DA2644" w:rsidP="00DA2644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(1)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Rencana induk konservasi energi nasional disusun dan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ditetapkan oleh Menteri.</w:t>
      </w:r>
    </w:p>
    <w:p w:rsidR="00DA2644" w:rsidRPr="00DA2644" w:rsidRDefault="00DA2644" w:rsidP="00DA2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(2)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Rencana induk konservasi energi nasional paling sedikit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memuat sasaran, pokok-pokok kebijakan, program, dan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langkah-langkah konservasi energi.</w:t>
      </w:r>
    </w:p>
    <w:p w:rsidR="00DA2644" w:rsidRPr="00DA2644" w:rsidRDefault="00DA2644" w:rsidP="00DA2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(3)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Penyusunan rencana induk konservasi energi nasional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dilakukan dengan: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a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mengacu pada rencana umum energi nasional; dan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b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memperhatikan masukan dari instansi terkait,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pemerintah daerah, pengusaha, dan masyarakat.</w:t>
      </w:r>
    </w:p>
    <w:p w:rsidR="00DA2644" w:rsidRPr="00DA2644" w:rsidRDefault="00DA2644" w:rsidP="00DA2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(4) Rencana induk konservasi energi nasional dibuat untuk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jangka waktu 5 (</w:t>
      </w:r>
      <w:proofErr w:type="gramStart"/>
      <w:r w:rsidRPr="00DA2644">
        <w:rPr>
          <w:rFonts w:ascii="Arial" w:hAnsi="Arial" w:cs="Arial"/>
          <w:color w:val="000000"/>
        </w:rPr>
        <w:t>lima</w:t>
      </w:r>
      <w:proofErr w:type="gramEnd"/>
      <w:r w:rsidRPr="00DA2644">
        <w:rPr>
          <w:rFonts w:ascii="Arial" w:hAnsi="Arial" w:cs="Arial"/>
          <w:color w:val="000000"/>
        </w:rPr>
        <w:t>) tahun dan dapat ditinjau setiap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tahun sesuai keperluan.</w:t>
      </w:r>
    </w:p>
    <w:p w:rsidR="00DA2644" w:rsidRDefault="00DA2644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Bagian Kedua</w:t>
      </w: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Tanggung Jawab Pemerintah</w:t>
      </w:r>
    </w:p>
    <w:p w:rsid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Pasal 4</w:t>
      </w:r>
    </w:p>
    <w:p w:rsidR="00DA2644" w:rsidRPr="00DA2644" w:rsidRDefault="00DA2644" w:rsidP="00DA264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Pemerintah sebagaimana dimaksud dalam Pasal 2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bertanggung jawab secara nasional untuk: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lastRenderedPageBreak/>
        <w:t>a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merumuskan dan menetapkan kebijakan, strategi, dan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program konservasi energi;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b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mengembangkan sumber daya manusia yang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berkualitas di bidang konservasi energi;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melakukan sosialisasi secara menyeluruh dan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komprehensif untuk penggunaan teknologi yang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menerapkan konservasi energi;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d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mengkaji, menyusun, dan menetapkan kebijakan, serta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mengalokasikan dana dalam rangka pelaksanaan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program konservasi energi;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e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memberikan kemudahan dan/atau insentif dalam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rangka pelaksanaan program konservasi energi;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f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melakukan bimbingan teknis konservasi energi kepada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pengusaha, pengguna sumber energi, dan pengguna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energi;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g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 xml:space="preserve">melaksanakan program dan kegiatan konservasi </w:t>
      </w:r>
      <w:r>
        <w:rPr>
          <w:rFonts w:ascii="Arial" w:hAnsi="Arial" w:cs="Arial"/>
          <w:color w:val="000000"/>
        </w:rPr>
        <w:t xml:space="preserve">energy </w:t>
      </w:r>
      <w:r w:rsidRPr="00DA2644">
        <w:rPr>
          <w:rFonts w:ascii="Arial" w:hAnsi="Arial" w:cs="Arial"/>
          <w:color w:val="000000"/>
        </w:rPr>
        <w:t>yang telah ditetapkan; dan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h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melakukan pembinaan dan pengawasan terhadap</w:t>
      </w:r>
      <w:r>
        <w:rPr>
          <w:rFonts w:ascii="Arial" w:hAnsi="Arial" w:cs="Arial"/>
          <w:color w:val="000000"/>
        </w:rPr>
        <w:t xml:space="preserve"> pelaksanaan program konservasi </w:t>
      </w:r>
      <w:r w:rsidRPr="00DA2644">
        <w:rPr>
          <w:rFonts w:ascii="Arial" w:hAnsi="Arial" w:cs="Arial"/>
          <w:color w:val="000000"/>
        </w:rPr>
        <w:t>energi.</w:t>
      </w:r>
    </w:p>
    <w:p w:rsidR="00DA2644" w:rsidRDefault="00DA2644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Bagian Ketiga</w:t>
      </w: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Tanggung Jawab Pemerintah Daerah</w:t>
      </w:r>
    </w:p>
    <w:p w:rsid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Pasal 5</w:t>
      </w:r>
    </w:p>
    <w:p w:rsidR="00DA2644" w:rsidRPr="00DA2644" w:rsidRDefault="00DA2644" w:rsidP="00DA264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Pemerintah daerah provinsi sebagaimana dimaksud dalam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Pasal 2 bertanggung jawab sesuai dengan kewenangannya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 wilayah provinsi yang bersangkutan untuk: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a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merumuskan dan menetapkan kebijakan, strategi, dan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program konservasi energi;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b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mengembangkan sumber daya manusia yang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berkualitas di bidang konservasi energi;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melakukan sosialisasi secara menyeluruh dan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komprehensif untuk penggunaan teknologi yang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menerapkan konservasi energi;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d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mengalokasikan dana dalam rangka pelaksanaan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program konservasi energi;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e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memberikan kemudahan dan/atau insentif dalam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rangka pelaksanaan program konservasi energi;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f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melakukan bimbingan teknis konservasi energi kepada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pengusaha, pengguna sumber energi, dan pengguna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energi;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g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melaksanakan program dan kegiatan konservasi energi;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dan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h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melakukan pembinaan dan pengawasan terhadap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pelaksanaan program konservasi energi.</w:t>
      </w:r>
    </w:p>
    <w:p w:rsidR="00DA2644" w:rsidRDefault="00DA2644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896A2C" w:rsidRDefault="00DA2644" w:rsidP="00896A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96A2C">
        <w:rPr>
          <w:rFonts w:ascii="Arial" w:hAnsi="Arial" w:cs="Arial"/>
          <w:b/>
          <w:color w:val="000000"/>
        </w:rPr>
        <w:t>Pasal 6</w:t>
      </w:r>
    </w:p>
    <w:p w:rsidR="00DA2644" w:rsidRPr="00DA2644" w:rsidRDefault="00DA2644" w:rsidP="00896A2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Pemerintah daerah kabupaten/kota sebagaimana dimaksud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dalam Pasal 2 bertanggung jawab sesuai dengan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kewenangannya di wilayah kabupaten/kota yang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bersangkutan untuk:</w:t>
      </w:r>
    </w:p>
    <w:p w:rsidR="00DA2644" w:rsidRPr="00DA2644" w:rsidRDefault="00DA2644" w:rsidP="00D23750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a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merumuskan dan menetapkan kebijakan, strategi dan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program konservasi energi;</w:t>
      </w:r>
    </w:p>
    <w:p w:rsidR="00DA2644" w:rsidRPr="00DA2644" w:rsidRDefault="00DA2644" w:rsidP="00D23750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b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mengembangkan sumber daya manusia yang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berkualitas di bidang konservasi energi;</w:t>
      </w:r>
    </w:p>
    <w:p w:rsidR="00DA2644" w:rsidRPr="00DA2644" w:rsidRDefault="00DA2644" w:rsidP="00D23750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melakukan sosialisasi secara menyeluruh dan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komprehensif untuk penggunaan teknologi yang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menerapkan konservasi energi;</w:t>
      </w:r>
    </w:p>
    <w:p w:rsidR="00DA2644" w:rsidRPr="00DA2644" w:rsidRDefault="00DA2644" w:rsidP="00D23750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d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mengalokasikan dana dalam rangka pelaksanaan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program konservasi energi;</w:t>
      </w:r>
    </w:p>
    <w:p w:rsidR="00DA2644" w:rsidRPr="00DA2644" w:rsidRDefault="00DA2644" w:rsidP="00D23750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e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memberikan kemudahan dan/atau insentif dalam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rangka pelaksanaan program konservasi energi;</w:t>
      </w:r>
    </w:p>
    <w:p w:rsidR="00DA2644" w:rsidRPr="00DA2644" w:rsidRDefault="00DA2644" w:rsidP="00D23750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f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melakukan bimbingan teknis konservasi energi kepada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pengusaha, pengguna sumber energi, dan pengguna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energi;</w:t>
      </w:r>
    </w:p>
    <w:p w:rsidR="00DA2644" w:rsidRPr="00DA2644" w:rsidRDefault="00DA2644" w:rsidP="00D23750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g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melaksanakan program dan kegiatan konservasi energi;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dan</w:t>
      </w:r>
    </w:p>
    <w:p w:rsidR="00DA2644" w:rsidRPr="00DA2644" w:rsidRDefault="00DA2644" w:rsidP="00D23750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h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melakukan pembinaan dan pengawasan terhadap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pelaksanaan program konservasi energi.</w:t>
      </w:r>
    </w:p>
    <w:p w:rsidR="00DA2644" w:rsidRDefault="00DA2644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Bagian Keempat</w:t>
      </w: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Tanggung Jawab Pengusaha</w:t>
      </w:r>
    </w:p>
    <w:p w:rsid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lastRenderedPageBreak/>
        <w:t>Pasal 7</w:t>
      </w:r>
    </w:p>
    <w:p w:rsidR="00DA2644" w:rsidRPr="00DA2644" w:rsidRDefault="00DA2644" w:rsidP="00DA2644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(1) Pengusaha sebagaimana dimaksud dalam Pasal 2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bertanggung jawab: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a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melaksanakan konservasi energi dalam setiap tahap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pelaksanaan usaha; dan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b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menggunakan teknologi yang efisien energi;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dan/atau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menghasilkan produk dan/atau jasa yang hemat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energi.</w:t>
      </w:r>
    </w:p>
    <w:p w:rsidR="00DA2644" w:rsidRPr="00DA2644" w:rsidRDefault="00DA2644" w:rsidP="00DA2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(2) Ketentuan lebih lanjut mengenai teknologi yang efisien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 sebagaimana dimaksud pada ayat (1) huruf b</w:t>
      </w:r>
      <w:r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diatur dengan Peraturan Menteri.</w:t>
      </w:r>
    </w:p>
    <w:p w:rsidR="00DA2644" w:rsidRDefault="00DA2644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Bagian Kelima</w:t>
      </w: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Tanggung Jawab Masyarakat</w:t>
      </w:r>
    </w:p>
    <w:p w:rsid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A2644">
        <w:rPr>
          <w:rFonts w:ascii="Arial" w:hAnsi="Arial" w:cs="Arial"/>
          <w:b/>
          <w:color w:val="000000"/>
        </w:rPr>
        <w:t>Pasal 8</w:t>
      </w:r>
    </w:p>
    <w:p w:rsidR="00DA2644" w:rsidRPr="00DA2644" w:rsidRDefault="00DA2644" w:rsidP="00896A2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Masyarakat sebagaimana dimaksud dalam Pasal 2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bertanggung jawab mendukung dan melaksanakan program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konservasi energi.</w:t>
      </w:r>
      <w:proofErr w:type="gramEnd"/>
    </w:p>
    <w:p w:rsidR="00896A2C" w:rsidRDefault="00896A2C" w:rsidP="00D2375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</w:p>
    <w:p w:rsidR="00DA2644" w:rsidRPr="00896A2C" w:rsidRDefault="00DA2644" w:rsidP="00896A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96A2C">
        <w:rPr>
          <w:rFonts w:ascii="Arial" w:hAnsi="Arial" w:cs="Arial"/>
          <w:b/>
          <w:color w:val="000000"/>
        </w:rPr>
        <w:t>BAB III</w:t>
      </w:r>
    </w:p>
    <w:p w:rsidR="00DA2644" w:rsidRPr="00896A2C" w:rsidRDefault="00DA2644" w:rsidP="00896A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96A2C">
        <w:rPr>
          <w:rFonts w:ascii="Arial" w:hAnsi="Arial" w:cs="Arial"/>
          <w:b/>
          <w:color w:val="000000"/>
        </w:rPr>
        <w:t>PELAKSANAAN KONSERVASI ENERGI</w:t>
      </w:r>
    </w:p>
    <w:p w:rsidR="00896A2C" w:rsidRDefault="00896A2C" w:rsidP="00896A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A2644" w:rsidRPr="00896A2C" w:rsidRDefault="00DA2644" w:rsidP="00896A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96A2C">
        <w:rPr>
          <w:rFonts w:ascii="Arial" w:hAnsi="Arial" w:cs="Arial"/>
          <w:b/>
          <w:color w:val="000000"/>
        </w:rPr>
        <w:t>Bagian Kesatu</w:t>
      </w:r>
    </w:p>
    <w:p w:rsidR="00DA2644" w:rsidRPr="00896A2C" w:rsidRDefault="00DA2644" w:rsidP="00896A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96A2C">
        <w:rPr>
          <w:rFonts w:ascii="Arial" w:hAnsi="Arial" w:cs="Arial"/>
          <w:b/>
          <w:color w:val="000000"/>
        </w:rPr>
        <w:t>Umum</w:t>
      </w:r>
    </w:p>
    <w:p w:rsidR="00896A2C" w:rsidRDefault="00896A2C" w:rsidP="00896A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A2644" w:rsidRPr="00896A2C" w:rsidRDefault="00DA2644" w:rsidP="00896A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96A2C">
        <w:rPr>
          <w:rFonts w:ascii="Arial" w:hAnsi="Arial" w:cs="Arial"/>
          <w:b/>
          <w:color w:val="000000"/>
        </w:rPr>
        <w:t>Pasal 9</w:t>
      </w:r>
    </w:p>
    <w:p w:rsidR="00DA2644" w:rsidRPr="00DA2644" w:rsidRDefault="00DA2644" w:rsidP="00896A2C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(1)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Pelaksanaan konservasi energi mencakup seluruh tahap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pengelolaan energi.</w:t>
      </w:r>
    </w:p>
    <w:p w:rsidR="00DA2644" w:rsidRPr="00DA2644" w:rsidRDefault="00DA2644" w:rsidP="00896A2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(2)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Pengelolaan energi sebagaimana dimaksud pada ayat (1)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meliputi kegiatan: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a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penyediaan energi;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b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pengusahaan energi;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pemanfaatan energi; dan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d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konservasi sumber daya energi.</w:t>
      </w:r>
    </w:p>
    <w:p w:rsidR="00896A2C" w:rsidRDefault="00896A2C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896A2C" w:rsidRDefault="00DA2644" w:rsidP="00896A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96A2C">
        <w:rPr>
          <w:rFonts w:ascii="Arial" w:hAnsi="Arial" w:cs="Arial"/>
          <w:b/>
          <w:color w:val="000000"/>
        </w:rPr>
        <w:t>Bagian Kedua</w:t>
      </w:r>
    </w:p>
    <w:p w:rsidR="00DA2644" w:rsidRPr="00896A2C" w:rsidRDefault="00DA2644" w:rsidP="00896A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96A2C">
        <w:rPr>
          <w:rFonts w:ascii="Arial" w:hAnsi="Arial" w:cs="Arial"/>
          <w:b/>
          <w:color w:val="000000"/>
        </w:rPr>
        <w:t>Konservasi Dalam Penyediaan Energi</w:t>
      </w:r>
    </w:p>
    <w:p w:rsidR="00896A2C" w:rsidRDefault="00896A2C" w:rsidP="00896A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A2644" w:rsidRPr="00896A2C" w:rsidRDefault="00DA2644" w:rsidP="00896A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96A2C">
        <w:rPr>
          <w:rFonts w:ascii="Arial" w:hAnsi="Arial" w:cs="Arial"/>
          <w:b/>
          <w:color w:val="000000"/>
        </w:rPr>
        <w:t>Pasal 10</w:t>
      </w:r>
    </w:p>
    <w:p w:rsidR="00DA2644" w:rsidRPr="00DA2644" w:rsidRDefault="00DA2644" w:rsidP="00896A2C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(1)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Perseorangan, badan usaha, dan bentuk usaha tetap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dalam kegiatan penyediaan energi wajib melaksanakan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konservasi energi.</w:t>
      </w:r>
    </w:p>
    <w:p w:rsidR="00DA2644" w:rsidRPr="00DA2644" w:rsidRDefault="00DA2644" w:rsidP="00896A2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(2)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Pelaksanaan konservasi energi dalam kegiatan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penyediaan energi meliputi: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a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perencanaan yang berorientasi pada penggunaan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teknologi yang efisien energi;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b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pemilihan prasarana, sarana, peralatan, bahan, dan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proses yang secara langsung ataupun tidak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langsung menggunakan energi yang efisien; dan</w:t>
      </w:r>
    </w:p>
    <w:p w:rsidR="00DA2644" w:rsidRPr="00DA2644" w:rsidRDefault="00DA2644" w:rsidP="00D23750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pengoperasian sistem yang efisien energi.</w:t>
      </w:r>
    </w:p>
    <w:p w:rsidR="00896A2C" w:rsidRDefault="00896A2C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896A2C" w:rsidRDefault="00DA2644" w:rsidP="00896A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96A2C">
        <w:rPr>
          <w:rFonts w:ascii="Arial" w:hAnsi="Arial" w:cs="Arial"/>
          <w:b/>
          <w:color w:val="000000"/>
        </w:rPr>
        <w:t>Bagian Ketiga</w:t>
      </w:r>
    </w:p>
    <w:p w:rsidR="00DA2644" w:rsidRPr="00896A2C" w:rsidRDefault="00DA2644" w:rsidP="00896A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96A2C">
        <w:rPr>
          <w:rFonts w:ascii="Arial" w:hAnsi="Arial" w:cs="Arial"/>
          <w:b/>
          <w:color w:val="000000"/>
        </w:rPr>
        <w:t>Konservasi Dalam Pengusahaan Energi</w:t>
      </w:r>
    </w:p>
    <w:p w:rsidR="00896A2C" w:rsidRDefault="00896A2C" w:rsidP="00896A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A2644" w:rsidRPr="00896A2C" w:rsidRDefault="00DA2644" w:rsidP="00896A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96A2C">
        <w:rPr>
          <w:rFonts w:ascii="Arial" w:hAnsi="Arial" w:cs="Arial"/>
          <w:b/>
          <w:color w:val="000000"/>
        </w:rPr>
        <w:t>Pasal 11</w:t>
      </w:r>
    </w:p>
    <w:p w:rsidR="00DA2644" w:rsidRPr="00DA2644" w:rsidRDefault="00DA2644" w:rsidP="00D23750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(1) </w:t>
      </w:r>
      <w:r w:rsidR="00D23750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Perseorangan, badan usaha, dan bentuk usaha tetap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dalam melakukan pengusahaan energi wajib melakukan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konservasi energi.</w:t>
      </w:r>
    </w:p>
    <w:p w:rsidR="00DA2644" w:rsidRPr="00DA2644" w:rsidRDefault="00DA2644" w:rsidP="00D23750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(2) </w:t>
      </w:r>
      <w:r w:rsidR="00D23750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Pengusahaan energi sebagaimana dimaksud pada ayat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(1) meliputi pengusahaan sumber daya energi, sumber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energi, dan energi.</w:t>
      </w:r>
    </w:p>
    <w:p w:rsidR="00DA2644" w:rsidRPr="00DA2644" w:rsidRDefault="00DA2644" w:rsidP="00D23750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lastRenderedPageBreak/>
        <w:t xml:space="preserve">(3) </w:t>
      </w:r>
      <w:r w:rsidR="00D23750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Pelaksanaan konservasi energi dalam pengusahaan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 sebagaimana dimaksud pada ayat (1) dilakukan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melalui penerapan teknologi yang efisien energi yang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memenuhi standar sesuai dengan ketentuan peraturan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perundang-undangan.</w:t>
      </w:r>
    </w:p>
    <w:p w:rsidR="00896A2C" w:rsidRDefault="00896A2C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896A2C" w:rsidRDefault="00DA2644" w:rsidP="00896A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96A2C">
        <w:rPr>
          <w:rFonts w:ascii="Arial" w:hAnsi="Arial" w:cs="Arial"/>
          <w:b/>
          <w:color w:val="000000"/>
        </w:rPr>
        <w:t>Bagian Keempat</w:t>
      </w:r>
    </w:p>
    <w:p w:rsidR="00DA2644" w:rsidRPr="00896A2C" w:rsidRDefault="00DA2644" w:rsidP="00896A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96A2C">
        <w:rPr>
          <w:rFonts w:ascii="Arial" w:hAnsi="Arial" w:cs="Arial"/>
          <w:b/>
          <w:color w:val="000000"/>
        </w:rPr>
        <w:t>Konservasi Dalam Pemanfaatan Energi</w:t>
      </w:r>
    </w:p>
    <w:p w:rsidR="00896A2C" w:rsidRDefault="00896A2C" w:rsidP="00896A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A2644" w:rsidRPr="00896A2C" w:rsidRDefault="00DA2644" w:rsidP="00896A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96A2C">
        <w:rPr>
          <w:rFonts w:ascii="Arial" w:hAnsi="Arial" w:cs="Arial"/>
          <w:b/>
          <w:color w:val="000000"/>
        </w:rPr>
        <w:t>Pasal 12</w:t>
      </w:r>
    </w:p>
    <w:p w:rsidR="00DA2644" w:rsidRPr="00DA2644" w:rsidRDefault="00DA2644" w:rsidP="00896A2C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(1)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Pemanfaatan energi oleh pengguna sumber energi dan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pengguna energi wajib dilakukan secara hemat dan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efisien.</w:t>
      </w:r>
    </w:p>
    <w:p w:rsidR="00DA2644" w:rsidRPr="00DA2644" w:rsidRDefault="00DA2644" w:rsidP="00896A2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(2)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Pengguna sumber energi dan pengguna energi yang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menggunakan sumber energi dan/atau energi lebih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 xml:space="preserve">besar atau </w:t>
      </w:r>
      <w:proofErr w:type="gramStart"/>
      <w:r w:rsidRPr="00DA2644">
        <w:rPr>
          <w:rFonts w:ascii="Arial" w:hAnsi="Arial" w:cs="Arial"/>
          <w:color w:val="000000"/>
        </w:rPr>
        <w:t>sama</w:t>
      </w:r>
      <w:proofErr w:type="gramEnd"/>
      <w:r w:rsidRPr="00DA2644">
        <w:rPr>
          <w:rFonts w:ascii="Arial" w:hAnsi="Arial" w:cs="Arial"/>
          <w:color w:val="000000"/>
        </w:rPr>
        <w:t xml:space="preserve"> dengan 6.000 (enam ribu) setara ton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 xml:space="preserve">minyak per tahun wajib melakukan konservasi </w:t>
      </w:r>
      <w:r w:rsidR="00896A2C">
        <w:rPr>
          <w:rFonts w:ascii="Arial" w:hAnsi="Arial" w:cs="Arial"/>
          <w:color w:val="000000"/>
        </w:rPr>
        <w:t xml:space="preserve">energy </w:t>
      </w:r>
      <w:r w:rsidRPr="00DA2644">
        <w:rPr>
          <w:rFonts w:ascii="Arial" w:hAnsi="Arial" w:cs="Arial"/>
          <w:color w:val="000000"/>
        </w:rPr>
        <w:t>melalui manajemen energi.</w:t>
      </w:r>
    </w:p>
    <w:p w:rsidR="00DA2644" w:rsidRPr="00DA2644" w:rsidRDefault="00DA2644" w:rsidP="00896A2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(3)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Manajemen energi sebagaimana dimaksud pada ayat (2)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dilakukan dengan:</w:t>
      </w:r>
    </w:p>
    <w:p w:rsidR="00DA2644" w:rsidRPr="00DA2644" w:rsidRDefault="00DA2644" w:rsidP="00896A2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a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menunjuk manajer energi;</w:t>
      </w:r>
    </w:p>
    <w:p w:rsidR="00DA2644" w:rsidRPr="00DA2644" w:rsidRDefault="00DA2644" w:rsidP="00896A2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b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menyusun program konservasi energi;</w:t>
      </w:r>
    </w:p>
    <w:p w:rsidR="00DA2644" w:rsidRPr="00DA2644" w:rsidRDefault="00DA2644" w:rsidP="00896A2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melaksanakan audit energi secara berkala;</w:t>
      </w:r>
    </w:p>
    <w:p w:rsidR="00DA2644" w:rsidRPr="00DA2644" w:rsidRDefault="00DA2644" w:rsidP="00896A2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d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melaksanakan rekomendasi hasil audit energi; dan</w:t>
      </w:r>
    </w:p>
    <w:p w:rsidR="00DA2644" w:rsidRPr="00DA2644" w:rsidRDefault="00DA2644" w:rsidP="00896A2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e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896A2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melaporkan pelaksanaan konservasi energi setiap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tahun kepada Menteri, gubernur, atau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bupati/walikota sesuai dengan kewenangannya</w:t>
      </w:r>
      <w:r w:rsidR="00896A2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masing-masing.</w:t>
      </w:r>
    </w:p>
    <w:p w:rsidR="00896A2C" w:rsidRDefault="00896A2C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D23750" w:rsidRDefault="00DA2644" w:rsidP="00D237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23750">
        <w:rPr>
          <w:rFonts w:ascii="Arial" w:hAnsi="Arial" w:cs="Arial"/>
          <w:b/>
          <w:color w:val="000000"/>
        </w:rPr>
        <w:t>Pasal 13</w:t>
      </w:r>
    </w:p>
    <w:p w:rsidR="00DA2644" w:rsidRPr="00DA2644" w:rsidRDefault="00DA2644" w:rsidP="00D23750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(1) </w:t>
      </w:r>
      <w:r w:rsidR="00D23750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Audit energi sebagaimana dimaksud dalam Pasal 12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ayat (3) huruf c dilakukan oleh auditor energi internal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dan/atau lembaga yang telah terakreditasi.</w:t>
      </w:r>
    </w:p>
    <w:p w:rsidR="00DA2644" w:rsidRPr="00DA2644" w:rsidRDefault="00DA2644" w:rsidP="00D23750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(2) Manajer energi sebagaimana dimaksud dalam Pasal 12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ayat (3) huruf a dan auditor energi sebagaimana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dimaksud pada ayat (1), wajib memiliki sertifikat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kompetensi sesuai dengan ketentuan peraturan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perundang-undangan.</w:t>
      </w:r>
    </w:p>
    <w:p w:rsidR="00DA2644" w:rsidRPr="00DA2644" w:rsidRDefault="00DA2644" w:rsidP="00D23750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(3) Program konservasi energi sebagaimana dimaksud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dalam Pasal 12 ayat (3) huruf b disusun oleh pengguna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sumber energi dan pengguna energi, paling sedikit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memuat informasi mengenai:</w:t>
      </w:r>
    </w:p>
    <w:p w:rsidR="00DA2644" w:rsidRPr="00DA2644" w:rsidRDefault="00DA2644" w:rsidP="00D2375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a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23750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rencana yang akan dilakukan;</w:t>
      </w:r>
    </w:p>
    <w:p w:rsidR="00DA2644" w:rsidRPr="00DA2644" w:rsidRDefault="00DA2644" w:rsidP="00D2375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b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23750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jenis dan konsumsi energi;</w:t>
      </w:r>
    </w:p>
    <w:p w:rsidR="00DA2644" w:rsidRPr="00DA2644" w:rsidRDefault="00DA2644" w:rsidP="00D2375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23750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penggunaan peralatan hemat energi;</w:t>
      </w:r>
    </w:p>
    <w:p w:rsidR="00DA2644" w:rsidRPr="00DA2644" w:rsidRDefault="00DA2644" w:rsidP="00D2375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d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23750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langkah-langkah konservasi energi; dan</w:t>
      </w:r>
    </w:p>
    <w:p w:rsidR="00DA2644" w:rsidRPr="00DA2644" w:rsidRDefault="00DA2644" w:rsidP="00D2375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e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23750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jumlah produk yang dihasilkan atau jasa yang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diberikan.</w:t>
      </w:r>
    </w:p>
    <w:p w:rsidR="00DA2644" w:rsidRPr="00DA2644" w:rsidRDefault="00DA2644" w:rsidP="00D23750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(4) </w:t>
      </w:r>
      <w:r w:rsidR="00D23750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Laporan pelaksanaan konservasi energi sebagaimana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dimaksud dalam Pasal 12 ayat (3) huruf e disusun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berdasarkan program konservasi energi sebagaimana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dimaksud pada ayat (3).</w:t>
      </w:r>
    </w:p>
    <w:p w:rsidR="00DA2644" w:rsidRPr="00DA2644" w:rsidRDefault="00DA2644" w:rsidP="00D23750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(5) </w:t>
      </w:r>
      <w:r w:rsidR="00D23750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 xml:space="preserve">Ketentuan lebih lanjut mengenai tata </w:t>
      </w:r>
      <w:proofErr w:type="gramStart"/>
      <w:r w:rsidRPr="00DA2644">
        <w:rPr>
          <w:rFonts w:ascii="Arial" w:hAnsi="Arial" w:cs="Arial"/>
          <w:color w:val="000000"/>
        </w:rPr>
        <w:t>cara</w:t>
      </w:r>
      <w:proofErr w:type="gramEnd"/>
      <w:r w:rsidRPr="00DA2644">
        <w:rPr>
          <w:rFonts w:ascii="Arial" w:hAnsi="Arial" w:cs="Arial"/>
          <w:color w:val="000000"/>
        </w:rPr>
        <w:t xml:space="preserve"> penyusunan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program dan pelaporan hasil pelaksanaan konservasi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 sebagaimana dimaksud pada ayat (3) dan ayat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(4) diatur dengan Peraturan Menteri.</w:t>
      </w:r>
    </w:p>
    <w:p w:rsidR="00D23750" w:rsidRDefault="00D23750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D23750" w:rsidRDefault="00DA2644" w:rsidP="00D237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23750">
        <w:rPr>
          <w:rFonts w:ascii="Arial" w:hAnsi="Arial" w:cs="Arial"/>
          <w:b/>
          <w:color w:val="000000"/>
        </w:rPr>
        <w:t>Bagian Kelima</w:t>
      </w:r>
    </w:p>
    <w:p w:rsidR="00DA2644" w:rsidRPr="00D23750" w:rsidRDefault="00DA2644" w:rsidP="00D237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23750">
        <w:rPr>
          <w:rFonts w:ascii="Arial" w:hAnsi="Arial" w:cs="Arial"/>
          <w:b/>
          <w:color w:val="000000"/>
        </w:rPr>
        <w:t>Konservasi Sumber Daya Energi</w:t>
      </w:r>
    </w:p>
    <w:p w:rsidR="00D23750" w:rsidRDefault="00D23750" w:rsidP="00D237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A2644" w:rsidRPr="00D23750" w:rsidRDefault="00DA2644" w:rsidP="00D237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23750">
        <w:rPr>
          <w:rFonts w:ascii="Arial" w:hAnsi="Arial" w:cs="Arial"/>
          <w:b/>
          <w:color w:val="000000"/>
        </w:rPr>
        <w:t>Pasal 14</w:t>
      </w:r>
    </w:p>
    <w:p w:rsidR="00DA2644" w:rsidRPr="00DA2644" w:rsidRDefault="00DA2644" w:rsidP="00D23750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(1) Menteri menetapkan kebijakan konservasi sumber daya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energi.</w:t>
      </w:r>
    </w:p>
    <w:p w:rsidR="00DA2644" w:rsidRPr="00DA2644" w:rsidRDefault="00DA2644" w:rsidP="00D23750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(2) Kebijakan konservasi sumber daya energi sebagaimana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dimaksud pada ayat (1) meliputi tetapi tidak terbatas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pada:</w:t>
      </w:r>
    </w:p>
    <w:p w:rsidR="00DA2644" w:rsidRPr="00DA2644" w:rsidRDefault="00DA2644" w:rsidP="00D2375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a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23750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sumber daya energi yang diprioritaskan untuk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diusahakan dan/atau disediakan;</w:t>
      </w:r>
    </w:p>
    <w:p w:rsidR="00DA2644" w:rsidRPr="00DA2644" w:rsidRDefault="00DA2644" w:rsidP="00D2375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b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23750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jumlah sumber daya energi yang dapat diproduksi;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dan</w:t>
      </w:r>
    </w:p>
    <w:p w:rsidR="00DA2644" w:rsidRPr="00DA2644" w:rsidRDefault="00DA2644" w:rsidP="00D2375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lastRenderedPageBreak/>
        <w:t>c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23750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pembatasan sumber daya energi yang dalam batas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waktu tertentu tidak dapat diusahakan.</w:t>
      </w:r>
    </w:p>
    <w:p w:rsidR="00D23750" w:rsidRDefault="00D23750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D23750" w:rsidRDefault="00DA2644" w:rsidP="00D237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23750">
        <w:rPr>
          <w:rFonts w:ascii="Arial" w:hAnsi="Arial" w:cs="Arial"/>
          <w:b/>
          <w:color w:val="000000"/>
        </w:rPr>
        <w:t>BAB IV</w:t>
      </w:r>
    </w:p>
    <w:p w:rsidR="00DA2644" w:rsidRPr="00D23750" w:rsidRDefault="00DA2644" w:rsidP="00D237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23750">
        <w:rPr>
          <w:rFonts w:ascii="Arial" w:hAnsi="Arial" w:cs="Arial"/>
          <w:b/>
          <w:color w:val="000000"/>
        </w:rPr>
        <w:t>STANDAR DAN LABEL</w:t>
      </w:r>
    </w:p>
    <w:p w:rsidR="00D23750" w:rsidRDefault="00D23750" w:rsidP="00D237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A2644" w:rsidRPr="00D23750" w:rsidRDefault="00DA2644" w:rsidP="00D237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23750">
        <w:rPr>
          <w:rFonts w:ascii="Arial" w:hAnsi="Arial" w:cs="Arial"/>
          <w:b/>
          <w:color w:val="000000"/>
        </w:rPr>
        <w:t>Pasal 15</w:t>
      </w:r>
    </w:p>
    <w:p w:rsidR="00DA2644" w:rsidRPr="00DA2644" w:rsidRDefault="00DA2644" w:rsidP="00D23750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(1) </w:t>
      </w:r>
      <w:r w:rsidR="00D23750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Penerapan teknologi yang efisien energi dilakukan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melalui penetapan dan pemberlakuan standar kinerja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 pada peralatan pemanfaat energi.</w:t>
      </w:r>
    </w:p>
    <w:p w:rsidR="00DA2644" w:rsidRPr="00DA2644" w:rsidRDefault="00DA2644" w:rsidP="00D23750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(2) </w:t>
      </w:r>
      <w:r w:rsidR="00D23750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Standar sebagaimana dimaksud pada ayat (1)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ditetapkan sesuai dengan ketentuan peraturan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perundang-undangan.</w:t>
      </w:r>
    </w:p>
    <w:p w:rsidR="00D23750" w:rsidRDefault="00D23750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D23750" w:rsidRDefault="00DA2644" w:rsidP="00D237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23750">
        <w:rPr>
          <w:rFonts w:ascii="Arial" w:hAnsi="Arial" w:cs="Arial"/>
          <w:b/>
          <w:color w:val="000000"/>
        </w:rPr>
        <w:t>Pasal 16</w:t>
      </w:r>
    </w:p>
    <w:p w:rsidR="00DA2644" w:rsidRPr="00DA2644" w:rsidRDefault="00DA2644" w:rsidP="00D23750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(1) </w:t>
      </w:r>
      <w:r w:rsidR="00D23750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Penerapan standar kinerja energi pada peralatan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pemanfaat energi sebagaimana dimaksud pada Pasal 15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ayat (1) dilakukan dengan pencantuman label tingkat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efisiensi energi.</w:t>
      </w:r>
    </w:p>
    <w:p w:rsidR="00DA2644" w:rsidRPr="00DA2644" w:rsidRDefault="00DA2644" w:rsidP="00D23750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(2) </w:t>
      </w:r>
      <w:r w:rsidR="00D23750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Pencantuman label tingkat efisiensi energi dilakukan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 xml:space="preserve">oleh produsen dan importir peralatan pemanfaat </w:t>
      </w:r>
      <w:r w:rsidR="00D23750">
        <w:rPr>
          <w:rFonts w:ascii="Arial" w:hAnsi="Arial" w:cs="Arial"/>
          <w:color w:val="000000"/>
        </w:rPr>
        <w:t xml:space="preserve">energy </w:t>
      </w:r>
      <w:r w:rsidRPr="00DA2644">
        <w:rPr>
          <w:rFonts w:ascii="Arial" w:hAnsi="Arial" w:cs="Arial"/>
          <w:color w:val="000000"/>
        </w:rPr>
        <w:t>pada peralatan pemanfaat energi secara bertahap sesuai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 xml:space="preserve">tata </w:t>
      </w:r>
      <w:proofErr w:type="gramStart"/>
      <w:r w:rsidRPr="00DA2644">
        <w:rPr>
          <w:rFonts w:ascii="Arial" w:hAnsi="Arial" w:cs="Arial"/>
          <w:color w:val="000000"/>
        </w:rPr>
        <w:t>cara</w:t>
      </w:r>
      <w:proofErr w:type="gramEnd"/>
      <w:r w:rsidRPr="00DA2644">
        <w:rPr>
          <w:rFonts w:ascii="Arial" w:hAnsi="Arial" w:cs="Arial"/>
          <w:color w:val="000000"/>
        </w:rPr>
        <w:t xml:space="preserve"> labelisasi.</w:t>
      </w:r>
    </w:p>
    <w:p w:rsidR="00DA2644" w:rsidRPr="00DA2644" w:rsidRDefault="00DA2644" w:rsidP="00D23750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(3) </w:t>
      </w:r>
      <w:r w:rsidR="00D23750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 xml:space="preserve">Ketentuan lebih lanjut mengenai pentahapan, tata </w:t>
      </w:r>
      <w:proofErr w:type="gramStart"/>
      <w:r w:rsidRPr="00DA2644">
        <w:rPr>
          <w:rFonts w:ascii="Arial" w:hAnsi="Arial" w:cs="Arial"/>
          <w:color w:val="000000"/>
        </w:rPr>
        <w:t>cara</w:t>
      </w:r>
      <w:proofErr w:type="gramEnd"/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 xml:space="preserve">labelisasi, dan jenis-jenis peralatan pemanfaat </w:t>
      </w:r>
      <w:r w:rsidR="00D23750">
        <w:rPr>
          <w:rFonts w:ascii="Arial" w:hAnsi="Arial" w:cs="Arial"/>
          <w:color w:val="000000"/>
        </w:rPr>
        <w:t xml:space="preserve">energy </w:t>
      </w:r>
      <w:r w:rsidRPr="00DA2644">
        <w:rPr>
          <w:rFonts w:ascii="Arial" w:hAnsi="Arial" w:cs="Arial"/>
          <w:color w:val="000000"/>
        </w:rPr>
        <w:t>sebagaimana dimaksud pada ayat (2) diatur dengan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Peraturan Menteri.</w:t>
      </w:r>
    </w:p>
    <w:p w:rsidR="00D23750" w:rsidRDefault="00D23750" w:rsidP="00D2375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color w:val="000000"/>
        </w:rPr>
      </w:pPr>
    </w:p>
    <w:p w:rsidR="00DA2644" w:rsidRPr="00D23750" w:rsidRDefault="00DA2644" w:rsidP="00D237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23750">
        <w:rPr>
          <w:rFonts w:ascii="Arial" w:hAnsi="Arial" w:cs="Arial"/>
          <w:b/>
          <w:color w:val="000000"/>
        </w:rPr>
        <w:t>BAB V</w:t>
      </w:r>
    </w:p>
    <w:p w:rsidR="00DA2644" w:rsidRPr="00D23750" w:rsidRDefault="00DA2644" w:rsidP="00D237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23750">
        <w:rPr>
          <w:rFonts w:ascii="Arial" w:hAnsi="Arial" w:cs="Arial"/>
          <w:b/>
          <w:color w:val="000000"/>
        </w:rPr>
        <w:t>KEMUDAHAN, INSENTIF, DAN DISINSENTIF</w:t>
      </w:r>
    </w:p>
    <w:p w:rsidR="00D23750" w:rsidRDefault="00D23750" w:rsidP="00D237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A2644" w:rsidRPr="00D23750" w:rsidRDefault="00DA2644" w:rsidP="00D237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23750">
        <w:rPr>
          <w:rFonts w:ascii="Arial" w:hAnsi="Arial" w:cs="Arial"/>
          <w:b/>
          <w:color w:val="000000"/>
        </w:rPr>
        <w:t>Bagian Kesatu</w:t>
      </w:r>
    </w:p>
    <w:p w:rsidR="00DA2644" w:rsidRPr="00D23750" w:rsidRDefault="00DA2644" w:rsidP="00D237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23750">
        <w:rPr>
          <w:rFonts w:ascii="Arial" w:hAnsi="Arial" w:cs="Arial"/>
          <w:b/>
          <w:color w:val="000000"/>
        </w:rPr>
        <w:t>Kemudahan dan Insentif</w:t>
      </w:r>
    </w:p>
    <w:p w:rsidR="00D23750" w:rsidRDefault="00D23750" w:rsidP="00D237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A2644" w:rsidRPr="00D23750" w:rsidRDefault="00DA2644" w:rsidP="00D237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23750">
        <w:rPr>
          <w:rFonts w:ascii="Arial" w:hAnsi="Arial" w:cs="Arial"/>
          <w:b/>
          <w:color w:val="000000"/>
        </w:rPr>
        <w:t>Pasal 17</w:t>
      </w:r>
    </w:p>
    <w:p w:rsidR="00DA2644" w:rsidRPr="00DA2644" w:rsidRDefault="00DA2644" w:rsidP="00D2375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Pemerintah dan/atau pemerintah daerah </w:t>
      </w:r>
      <w:r w:rsidR="00D23750">
        <w:rPr>
          <w:rFonts w:ascii="Arial" w:hAnsi="Arial" w:cs="Arial"/>
          <w:color w:val="000000"/>
        </w:rPr>
        <w:t xml:space="preserve">member </w:t>
      </w:r>
      <w:r w:rsidRPr="00DA2644">
        <w:rPr>
          <w:rFonts w:ascii="Arial" w:hAnsi="Arial" w:cs="Arial"/>
          <w:color w:val="000000"/>
        </w:rPr>
        <w:t>kemudahan kepada pengguna energi dan produsen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peralatan hemat energi di dalam negeri yang melaksanakan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konservasi energi untuk memperoleh:</w:t>
      </w:r>
    </w:p>
    <w:p w:rsidR="00DA2644" w:rsidRPr="00DA2644" w:rsidRDefault="00DA2644" w:rsidP="00D2375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a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23750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akses informasi mengenai teknologi hemat energi dan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spesifikasinya, dan cara/langkah penghematan energi;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dan</w:t>
      </w:r>
    </w:p>
    <w:p w:rsidR="00DA2644" w:rsidRPr="00DA2644" w:rsidRDefault="00DA2644" w:rsidP="00D2375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b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23750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layanan konsultansi mengenai cara/langkah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penghematan energi.</w:t>
      </w:r>
    </w:p>
    <w:p w:rsidR="00D23750" w:rsidRDefault="00D23750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D23750" w:rsidRDefault="00DA2644" w:rsidP="00D237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23750">
        <w:rPr>
          <w:rFonts w:ascii="Arial" w:hAnsi="Arial" w:cs="Arial"/>
          <w:b/>
          <w:color w:val="000000"/>
        </w:rPr>
        <w:t>Pasal 18</w:t>
      </w:r>
    </w:p>
    <w:p w:rsidR="00DA2644" w:rsidRPr="00DA2644" w:rsidRDefault="00DA2644" w:rsidP="00D2375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Pemerintah dan/atau pemerintah daerah memberi insentif</w:t>
      </w:r>
      <w:r w:rsidR="00D23750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kepada:</w:t>
      </w:r>
    </w:p>
    <w:p w:rsidR="00DA2644" w:rsidRPr="00DA2644" w:rsidRDefault="00DA2644" w:rsidP="00DB5DB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a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B5DBD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pengguna energi yang menggunakan energi lebih besar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atau sama dengan 6.000 (enam ribu) setara ton minyak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per tahun sebagaimana dimaksud dalam Pasal 12 ayat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(2); dan</w:t>
      </w:r>
    </w:p>
    <w:p w:rsidR="00DA2644" w:rsidRPr="00DA2644" w:rsidRDefault="00DA2644" w:rsidP="00DB5DB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b</w:t>
      </w:r>
      <w:proofErr w:type="gramEnd"/>
      <w:r w:rsidRPr="00DA2644">
        <w:rPr>
          <w:rFonts w:ascii="Arial" w:hAnsi="Arial" w:cs="Arial"/>
          <w:color w:val="000000"/>
        </w:rPr>
        <w:t>. produsen peralatan hemat energi di dalam negeri,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yang berhasil melaksanakan konservasi energi pada periode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tertentu.</w:t>
      </w:r>
    </w:p>
    <w:p w:rsidR="00DB5DBD" w:rsidRDefault="00DB5DBD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DB5DBD" w:rsidRDefault="00DA2644" w:rsidP="00DB5D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B5DBD">
        <w:rPr>
          <w:rFonts w:ascii="Arial" w:hAnsi="Arial" w:cs="Arial"/>
          <w:b/>
          <w:color w:val="000000"/>
        </w:rPr>
        <w:t>Pasal 19</w:t>
      </w:r>
    </w:p>
    <w:p w:rsidR="00DA2644" w:rsidRPr="00DA2644" w:rsidRDefault="00DA2644" w:rsidP="00DB5DB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(1) </w:t>
      </w:r>
      <w:r w:rsidR="00DB5DBD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 xml:space="preserve">Kriteria keberhasilan pelaksanaan konservasi </w:t>
      </w:r>
      <w:r w:rsidR="00DB5DBD">
        <w:rPr>
          <w:rFonts w:ascii="Arial" w:hAnsi="Arial" w:cs="Arial"/>
          <w:color w:val="000000"/>
        </w:rPr>
        <w:t xml:space="preserve">energy </w:t>
      </w:r>
      <w:r w:rsidRPr="00DA2644">
        <w:rPr>
          <w:rFonts w:ascii="Arial" w:hAnsi="Arial" w:cs="Arial"/>
          <w:color w:val="000000"/>
        </w:rPr>
        <w:t>bagi pengguna energi sebagaimana dimaksud dalam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 xml:space="preserve">Pasal 18 huruf </w:t>
      </w:r>
      <w:proofErr w:type="gramStart"/>
      <w:r w:rsidRPr="00DA2644">
        <w:rPr>
          <w:rFonts w:ascii="Arial" w:hAnsi="Arial" w:cs="Arial"/>
          <w:color w:val="000000"/>
        </w:rPr>
        <w:t>a</w:t>
      </w:r>
      <w:proofErr w:type="gramEnd"/>
      <w:r w:rsidRPr="00DA2644">
        <w:rPr>
          <w:rFonts w:ascii="Arial" w:hAnsi="Arial" w:cs="Arial"/>
          <w:color w:val="000000"/>
        </w:rPr>
        <w:t xml:space="preserve"> apabila dalam periode tertentu terjadi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penurunan:</w:t>
      </w:r>
    </w:p>
    <w:p w:rsidR="00DA2644" w:rsidRPr="00DA2644" w:rsidRDefault="00DA2644" w:rsidP="00DB5D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a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B5DBD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konsumsi energi spesifik; dan/atau</w:t>
      </w:r>
    </w:p>
    <w:p w:rsidR="00DA2644" w:rsidRPr="00DA2644" w:rsidRDefault="00DA2644" w:rsidP="00DB5D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b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B5DBD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elastisitas konsumsi energi.</w:t>
      </w:r>
    </w:p>
    <w:p w:rsidR="00DA2644" w:rsidRPr="00DA2644" w:rsidRDefault="00DA2644" w:rsidP="00DB5DB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lastRenderedPageBreak/>
        <w:t xml:space="preserve">(2) </w:t>
      </w:r>
      <w:r w:rsidR="00DB5DBD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 xml:space="preserve">Kriteria keberhasilan pelaksanaan konservasi </w:t>
      </w:r>
      <w:r w:rsidR="00DB5DBD">
        <w:rPr>
          <w:rFonts w:ascii="Arial" w:hAnsi="Arial" w:cs="Arial"/>
          <w:color w:val="000000"/>
        </w:rPr>
        <w:t xml:space="preserve">energy </w:t>
      </w:r>
      <w:r w:rsidRPr="00DA2644">
        <w:rPr>
          <w:rFonts w:ascii="Arial" w:hAnsi="Arial" w:cs="Arial"/>
          <w:color w:val="000000"/>
        </w:rPr>
        <w:t>bagi produsen peralatan hemat energi sebagaimana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dimaksud dalam Pasal 18 huruf b apabila dalam periode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tertentu dapat:</w:t>
      </w:r>
    </w:p>
    <w:p w:rsidR="00DA2644" w:rsidRPr="00DA2644" w:rsidRDefault="00DA2644" w:rsidP="00DB5D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a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B5DBD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memproduksi peralatan hemat energi yang efisiensi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 xml:space="preserve">energinya lebih tinggi dari </w:t>
      </w:r>
      <w:r w:rsidRPr="00DA2644">
        <w:rPr>
          <w:rFonts w:ascii="Arial" w:hAnsi="Arial" w:cs="Arial"/>
          <w:i/>
          <w:iCs/>
          <w:color w:val="000000"/>
        </w:rPr>
        <w:t xml:space="preserve">benchmark </w:t>
      </w:r>
      <w:r w:rsidRPr="00DA2644">
        <w:rPr>
          <w:rFonts w:ascii="Arial" w:hAnsi="Arial" w:cs="Arial"/>
          <w:color w:val="000000"/>
        </w:rPr>
        <w:t>yang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ditentukan; dan</w:t>
      </w:r>
    </w:p>
    <w:p w:rsidR="00DA2644" w:rsidRPr="00DA2644" w:rsidRDefault="00DA2644" w:rsidP="00DB5D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b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B5DBD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mencantumkan label tingkat efisiensi energi sesuai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dengan standar yang berlaku.</w:t>
      </w:r>
    </w:p>
    <w:p w:rsidR="00DA2644" w:rsidRPr="00DA2644" w:rsidRDefault="00DA2644" w:rsidP="00DB5DB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 xml:space="preserve">(3) </w:t>
      </w:r>
      <w:r w:rsidR="00DB5DBD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Ketentuan lebih lanjut mengenai kriteria keberhasilan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pelaksanaan konservasi energi sebagaimana dimaksud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pada ayat (1) dan ayat (2) diatur dengan Peraturan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Menteri.</w:t>
      </w:r>
      <w:proofErr w:type="gramEnd"/>
    </w:p>
    <w:p w:rsidR="00DB5DBD" w:rsidRDefault="00DB5DBD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DB5DBD" w:rsidRDefault="00DA2644" w:rsidP="00DB5D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B5DBD">
        <w:rPr>
          <w:rFonts w:ascii="Arial" w:hAnsi="Arial" w:cs="Arial"/>
          <w:b/>
          <w:color w:val="000000"/>
        </w:rPr>
        <w:t>Pasal 20</w:t>
      </w:r>
    </w:p>
    <w:p w:rsidR="00DA2644" w:rsidRPr="00DA2644" w:rsidRDefault="00DA2644" w:rsidP="00DB5DB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(1) </w:t>
      </w:r>
      <w:r w:rsidR="00DB5DBD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 xml:space="preserve">Insentif yang diberikan kepada pengguna </w:t>
      </w:r>
      <w:r w:rsidR="00DB5DBD">
        <w:rPr>
          <w:rFonts w:ascii="Arial" w:hAnsi="Arial" w:cs="Arial"/>
          <w:color w:val="000000"/>
        </w:rPr>
        <w:t xml:space="preserve">energy </w:t>
      </w:r>
      <w:r w:rsidRPr="00DA2644">
        <w:rPr>
          <w:rFonts w:ascii="Arial" w:hAnsi="Arial" w:cs="Arial"/>
          <w:color w:val="000000"/>
        </w:rPr>
        <w:t>sebagaimana dimaksud dalam Pasal 18 huruf a dapat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berupa:</w:t>
      </w:r>
    </w:p>
    <w:p w:rsidR="00DA2644" w:rsidRPr="00DA2644" w:rsidRDefault="00DA2644" w:rsidP="00DB5D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a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B5DBD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fasilitas perpajakan untuk peralatan hemat energi;</w:t>
      </w:r>
    </w:p>
    <w:p w:rsidR="00DA2644" w:rsidRPr="00DA2644" w:rsidRDefault="00DA2644" w:rsidP="00DB5D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b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B5DBD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pemberian pengurangan, keringanan, dan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pembebasan pajak daerah untuk peralatan hemat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energi;</w:t>
      </w:r>
    </w:p>
    <w:p w:rsidR="00DA2644" w:rsidRPr="00DA2644" w:rsidRDefault="00DA2644" w:rsidP="00DB5D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B5DBD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fasilitas bea masuk untuk peralatan hemat energi;</w:t>
      </w:r>
    </w:p>
    <w:p w:rsidR="00DA2644" w:rsidRPr="00DA2644" w:rsidRDefault="00DA2644" w:rsidP="00DB5D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d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B5DBD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dana suku bunga rendah untuk investasi konservasi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 sesuai dengan ketentuan peraturan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perundang-undangan; dan/atau</w:t>
      </w:r>
    </w:p>
    <w:p w:rsidR="00DA2644" w:rsidRPr="00DA2644" w:rsidRDefault="00DA2644" w:rsidP="00DB5D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e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B5DBD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audit energi dalam pola kemitraan yang dibiayai oleh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Pemerintah.</w:t>
      </w:r>
    </w:p>
    <w:p w:rsidR="00DA2644" w:rsidRPr="00DA2644" w:rsidRDefault="00DA2644" w:rsidP="00DB5DB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(2) Insentif yang diberikan kepada produsen peralatan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he</w:t>
      </w:r>
      <w:r w:rsidR="00DB5DBD">
        <w:rPr>
          <w:rFonts w:ascii="Arial" w:hAnsi="Arial" w:cs="Arial"/>
          <w:color w:val="000000"/>
        </w:rPr>
        <w:t xml:space="preserve">mat energi sebagaimana dimaksud </w:t>
      </w:r>
      <w:r w:rsidRPr="00DA2644">
        <w:rPr>
          <w:rFonts w:ascii="Arial" w:hAnsi="Arial" w:cs="Arial"/>
          <w:color w:val="000000"/>
        </w:rPr>
        <w:t>dalam Pasal 18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huruf b dapat berupa:</w:t>
      </w:r>
    </w:p>
    <w:p w:rsidR="00DA2644" w:rsidRPr="00DA2644" w:rsidRDefault="00DA2644" w:rsidP="00DB5D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a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B5DBD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fasilitas perpajakan untuk komponen/suku cadang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dan bahan baku yang digunakan untuk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memproduksi peralatan hemat energi;</w:t>
      </w:r>
    </w:p>
    <w:p w:rsidR="00DA2644" w:rsidRPr="00DA2644" w:rsidRDefault="00DA2644" w:rsidP="00DB5D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b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B5DBD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pemberian pengurangan, keringanan, dan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pembebasan pajak daerah untuk komponen/suku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cadang dan bahan baku yang digunakan untuk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memproduksi peralatan hemat energi;</w:t>
      </w:r>
    </w:p>
    <w:p w:rsidR="00DA2644" w:rsidRPr="00DA2644" w:rsidRDefault="00DA2644" w:rsidP="00DB5D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B5DBD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fasilitas bea masuk untuk komponen/suku cadang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dan bahan baku yang akan digunakan untuk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memproduksi peralatan hemat energi; dan/atau</w:t>
      </w:r>
    </w:p>
    <w:p w:rsidR="00DA2644" w:rsidRPr="00DA2644" w:rsidRDefault="00DA2644" w:rsidP="00DB5D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d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DB5DBD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dana suku bunga rendah untuk investasi dalam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rangka memproduksi peralatan hemat energi sesuai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dengan ketentuan peraturan perundang-undangan.</w:t>
      </w:r>
    </w:p>
    <w:p w:rsidR="00DA2644" w:rsidRPr="00DA2644" w:rsidRDefault="00DA2644" w:rsidP="00DB5DB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(3) Permohonan insentif dapat diajukan oleh pengguna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 dalam hal hasil evaluasi atas laporan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pelaksanaan konservasi energi sebagaimana dimaksud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dalam Pasal 12 ayat (3) huruf e sesuai dengan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ketentuan sebagaimana dimaksud dalam Pasal 19 ayat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(1), menunjukkan keberhasilan pelaksanaan konservasi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energi.</w:t>
      </w:r>
    </w:p>
    <w:p w:rsidR="00DA2644" w:rsidRPr="00DA2644" w:rsidRDefault="00DA2644" w:rsidP="00DB5DB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(4) </w:t>
      </w:r>
      <w:r w:rsidR="00DB5DBD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Permohonan insentif dapat diajukan oleh produsen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peralatan hemat energi di dalam negeri dalam hal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verifikasi terhadap kriteria keberhasilan sebagaimana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dimaksud dalam Pasal 19 ayat (2) menunjukkan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keberhasilan pelaksanaan konservasi energi.</w:t>
      </w:r>
    </w:p>
    <w:p w:rsidR="00DA2644" w:rsidRPr="00DA2644" w:rsidRDefault="00DA2644" w:rsidP="00DB5DB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 xml:space="preserve">(5) </w:t>
      </w:r>
      <w:r w:rsidR="00DB5DBD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Fasilitas perpajakan sebagaimana dimaksud pada ayat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(1) huruf a dan ayat (2) huruf a, diberikan sesuai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dengan ketentuan peraturan perundang-undangan di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bidang perpajakan.</w:t>
      </w:r>
      <w:proofErr w:type="gramEnd"/>
    </w:p>
    <w:p w:rsidR="00DA2644" w:rsidRPr="00DA2644" w:rsidRDefault="00DA2644" w:rsidP="00DB5DB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 xml:space="preserve">(6) </w:t>
      </w:r>
      <w:r w:rsidR="00DB5DBD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Pemberian pengurangan, keringanan, dan pembebasan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pajak daerah sebagaimana dimaksud pada ayat (1)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huruf b dan ayat (2) huruf b diberikan sesuai dengan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ketentuan peraturan perundang-undangan di bidang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pajak daerah.</w:t>
      </w:r>
      <w:proofErr w:type="gramEnd"/>
    </w:p>
    <w:p w:rsidR="00DA2644" w:rsidRPr="00DA2644" w:rsidRDefault="00DA2644" w:rsidP="00DB5DB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 xml:space="preserve">(7) </w:t>
      </w:r>
      <w:r w:rsidR="00DB5DBD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Fasilitas bea</w:t>
      </w:r>
      <w:proofErr w:type="gramEnd"/>
      <w:r w:rsidRPr="00DA2644">
        <w:rPr>
          <w:rFonts w:ascii="Arial" w:hAnsi="Arial" w:cs="Arial"/>
          <w:color w:val="000000"/>
        </w:rPr>
        <w:t xml:space="preserve"> masuk sebagaimana dimaksud pada ayat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(1) huruf c dan ayat (2) huruf c, diberikan sesuai dengan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ketentuan peraturan perundang-undangan di bidang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kepabeanan.</w:t>
      </w:r>
    </w:p>
    <w:p w:rsidR="00DB5DBD" w:rsidRDefault="00DB5DBD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DB5DBD" w:rsidRDefault="00DA2644" w:rsidP="00DB5D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B5DBD">
        <w:rPr>
          <w:rFonts w:ascii="Arial" w:hAnsi="Arial" w:cs="Arial"/>
          <w:b/>
          <w:color w:val="000000"/>
        </w:rPr>
        <w:t>Pasal 21</w:t>
      </w:r>
    </w:p>
    <w:p w:rsidR="00DA2644" w:rsidRPr="00DA2644" w:rsidRDefault="00DA2644" w:rsidP="00DB5DB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(1) Insentif berupa audit energi dalam pola kemitraan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sebagaimana dimaksud dalam Pasal 20 ayat (1) huruf e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selain diberikan kepada pengguna energi sebagaimana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dimaksud dalam Pasal 18 huruf a, dapat juga diberikan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 xml:space="preserve">kepada pengguna energi yang menggunakan </w:t>
      </w:r>
      <w:r w:rsidR="00DB5DBD">
        <w:rPr>
          <w:rFonts w:ascii="Arial" w:hAnsi="Arial" w:cs="Arial"/>
          <w:color w:val="000000"/>
        </w:rPr>
        <w:t xml:space="preserve">energy </w:t>
      </w:r>
      <w:r w:rsidRPr="00DA2644">
        <w:rPr>
          <w:rFonts w:ascii="Arial" w:hAnsi="Arial" w:cs="Arial"/>
          <w:color w:val="000000"/>
        </w:rPr>
        <w:t>kurang dari 6.000 (enam ribu) setara ton minyak per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tahun yang berhasil melaksanakan konservasi energi.</w:t>
      </w:r>
    </w:p>
    <w:p w:rsidR="00DA2644" w:rsidRPr="00DA2644" w:rsidRDefault="00DA2644" w:rsidP="00DB5DB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lastRenderedPageBreak/>
        <w:t>(2) Ketentuan lebih lanjut mengenai persyaratan dan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kriteria pengguna energi sebagaimana dimaksud pada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ayat (1) diatur dengan Peraturan Menteri.</w:t>
      </w:r>
    </w:p>
    <w:p w:rsidR="00DB5DBD" w:rsidRDefault="00DB5DBD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DB5DBD" w:rsidRDefault="00DA2644" w:rsidP="00DB5D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B5DBD">
        <w:rPr>
          <w:rFonts w:ascii="Arial" w:hAnsi="Arial" w:cs="Arial"/>
          <w:b/>
          <w:color w:val="000000"/>
        </w:rPr>
        <w:t>Bagian Kedua</w:t>
      </w:r>
    </w:p>
    <w:p w:rsidR="00DA2644" w:rsidRPr="00DB5DBD" w:rsidRDefault="00DA2644" w:rsidP="00DB5D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B5DBD">
        <w:rPr>
          <w:rFonts w:ascii="Arial" w:hAnsi="Arial" w:cs="Arial"/>
          <w:b/>
          <w:color w:val="000000"/>
        </w:rPr>
        <w:t>Disinsentif</w:t>
      </w:r>
    </w:p>
    <w:p w:rsidR="00DB5DBD" w:rsidRDefault="00DB5DBD" w:rsidP="00DB5D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A2644" w:rsidRPr="00DB5DBD" w:rsidRDefault="00DA2644" w:rsidP="00DB5D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B5DBD">
        <w:rPr>
          <w:rFonts w:ascii="Arial" w:hAnsi="Arial" w:cs="Arial"/>
          <w:b/>
          <w:color w:val="000000"/>
        </w:rPr>
        <w:t>Pasal 22</w:t>
      </w:r>
    </w:p>
    <w:p w:rsidR="00DA2644" w:rsidRPr="00DA2644" w:rsidRDefault="00DA2644" w:rsidP="0092417C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(1) Pengguna sumber energi dan pengguna </w:t>
      </w:r>
      <w:r w:rsidR="00DB5DBD">
        <w:rPr>
          <w:rFonts w:ascii="Arial" w:hAnsi="Arial" w:cs="Arial"/>
          <w:color w:val="000000"/>
        </w:rPr>
        <w:t xml:space="preserve">energy </w:t>
      </w:r>
      <w:r w:rsidRPr="00DA2644">
        <w:rPr>
          <w:rFonts w:ascii="Arial" w:hAnsi="Arial" w:cs="Arial"/>
          <w:color w:val="000000"/>
        </w:rPr>
        <w:t>sebagaimana dimaksud dalam Pasal 12 ayat (2) yang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tidak melaksanakan konservasi energi melalui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manajemen energi dikenakan disinsentif oleh Menteri,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gubernur, atau bupati/walikota sesuai dengan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kewenangan masing-masing.</w:t>
      </w:r>
    </w:p>
    <w:p w:rsidR="00DA2644" w:rsidRPr="00DA2644" w:rsidRDefault="00DA2644" w:rsidP="0092417C">
      <w:pPr>
        <w:autoSpaceDE w:val="0"/>
        <w:autoSpaceDN w:val="0"/>
        <w:adjustRightInd w:val="0"/>
        <w:spacing w:before="80" w:after="0" w:line="240" w:lineRule="auto"/>
        <w:ind w:left="270" w:hanging="27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(2) Disinsentif sebagaimana dimaksud pada ayat (1) dapat</w:t>
      </w:r>
      <w:r w:rsidR="00DB5DBD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berupa:</w:t>
      </w:r>
    </w:p>
    <w:p w:rsidR="00DA2644" w:rsidRPr="00DA2644" w:rsidRDefault="00DA2644" w:rsidP="00DB5D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a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92417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peringatan tertulis;</w:t>
      </w:r>
    </w:p>
    <w:p w:rsidR="00DA2644" w:rsidRPr="00DA2644" w:rsidRDefault="00DA2644" w:rsidP="00DB5D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b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92417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pengumuman di media massa;</w:t>
      </w:r>
    </w:p>
    <w:p w:rsidR="00DA2644" w:rsidRPr="00DA2644" w:rsidRDefault="00DA2644" w:rsidP="00DB5D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92417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denda; dan/atau</w:t>
      </w:r>
    </w:p>
    <w:p w:rsidR="00DA2644" w:rsidRPr="00DA2644" w:rsidRDefault="00DA2644" w:rsidP="00DB5D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d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92417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pengurangan pasokan energi.</w:t>
      </w:r>
    </w:p>
    <w:p w:rsidR="00A53D83" w:rsidRDefault="00A53D83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A53D83" w:rsidRDefault="00DA2644" w:rsidP="00A53D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A53D83">
        <w:rPr>
          <w:rFonts w:ascii="Arial" w:hAnsi="Arial" w:cs="Arial"/>
          <w:b/>
          <w:color w:val="000000"/>
        </w:rPr>
        <w:t>Pasal 23</w:t>
      </w:r>
    </w:p>
    <w:p w:rsidR="00DA2644" w:rsidRPr="00DA2644" w:rsidRDefault="00DA2644" w:rsidP="00A53D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Peringatan tertulis sebagaimana dimaksud dalam Pasal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22 ayat (2) huruf a diberikan paling banyak 3 (tiga) kali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dalam tenggat waktu masing-masing 1 (satu) bulan.</w:t>
      </w:r>
    </w:p>
    <w:p w:rsidR="00A53D83" w:rsidRDefault="00A53D83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A53D83" w:rsidRDefault="00DA2644" w:rsidP="00A53D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A53D83">
        <w:rPr>
          <w:rFonts w:ascii="Arial" w:hAnsi="Arial" w:cs="Arial"/>
          <w:b/>
          <w:color w:val="000000"/>
        </w:rPr>
        <w:t>Pasal 24</w:t>
      </w:r>
    </w:p>
    <w:p w:rsidR="00DA2644" w:rsidRPr="00DA2644" w:rsidRDefault="00DA2644" w:rsidP="00A53D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Dalam hal pengguna sumber energi dan pengguna </w:t>
      </w:r>
      <w:r w:rsidR="00A53D83">
        <w:rPr>
          <w:rFonts w:ascii="Arial" w:hAnsi="Arial" w:cs="Arial"/>
          <w:color w:val="000000"/>
        </w:rPr>
        <w:t xml:space="preserve">energy </w:t>
      </w:r>
      <w:r w:rsidRPr="00DA2644">
        <w:rPr>
          <w:rFonts w:ascii="Arial" w:hAnsi="Arial" w:cs="Arial"/>
          <w:color w:val="000000"/>
        </w:rPr>
        <w:t>yang telah diberi peringatan sebanyak 3 (tiga) kali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sebagaimana dimaksud dalam Pasal 23 tidak melaksanakan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konservasi energi, Menteri, gubernur, atau bupati/walikota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sesuai dengan kewenangannya mengumumkan nama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pengguna sumber energi dan pengguna energi yang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bersangkutan di media massa.</w:t>
      </w:r>
    </w:p>
    <w:p w:rsidR="00A53D83" w:rsidRDefault="00A53D83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A53D83" w:rsidRDefault="00DA2644" w:rsidP="00A53D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A53D83">
        <w:rPr>
          <w:rFonts w:ascii="Arial" w:hAnsi="Arial" w:cs="Arial"/>
          <w:b/>
          <w:color w:val="000000"/>
        </w:rPr>
        <w:t>Pasal 25</w:t>
      </w:r>
    </w:p>
    <w:p w:rsidR="00DA2644" w:rsidRPr="00DA2644" w:rsidRDefault="00DA2644" w:rsidP="00A53D83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(1) Dalam hal 1 (satu) bulan setelah nama pengguna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sumber energi dan pengguna energi diumumkan di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media massa sebagaimana dimaksud dalam Pasal 24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tetap tidak melaksanakan konservasi energi, yang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bersangkutan dikenai denda.</w:t>
      </w:r>
    </w:p>
    <w:p w:rsidR="00DA2644" w:rsidRPr="00DA2644" w:rsidRDefault="00DA2644" w:rsidP="00A53D83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(2) Denda sebagaimana dimaksud pada ayat (1) dikenakan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sebanyak 2 (dua) kali dari nilai pemborosan energi yang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ditimbulkan.</w:t>
      </w:r>
      <w:proofErr w:type="gramEnd"/>
    </w:p>
    <w:p w:rsidR="00DA2644" w:rsidRPr="00DA2644" w:rsidRDefault="00DA2644" w:rsidP="00A53D83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(3) Hasil denda sebagaimana dimaksud pada ayat (2)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disetorkan ke kas negara/kas daerah sesuai dengan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ketentuan peraturan perundang-undangan.</w:t>
      </w:r>
    </w:p>
    <w:p w:rsidR="00A53D83" w:rsidRDefault="00A53D83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92417C" w:rsidRDefault="00DA2644" w:rsidP="009241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2417C">
        <w:rPr>
          <w:rFonts w:ascii="Arial" w:hAnsi="Arial" w:cs="Arial"/>
          <w:b/>
          <w:color w:val="000000"/>
        </w:rPr>
        <w:t>Pasal 26</w:t>
      </w:r>
    </w:p>
    <w:p w:rsidR="00DA2644" w:rsidRPr="00DA2644" w:rsidRDefault="00DA2644" w:rsidP="00A53D83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(1) </w:t>
      </w:r>
      <w:r w:rsidR="00A53D83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Dalam hal 1 (satu) bulan setelah pengenaan denda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pengguna sumber energi dan pengguna energi tidak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membayar denda, Menteri, gubernur, atau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bupati/walikota sesuai dengan kewenangannya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menetapkan pengurangan pasokan energi kepada yang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bersangkutan.</w:t>
      </w:r>
    </w:p>
    <w:p w:rsidR="00DA2644" w:rsidRPr="00DA2644" w:rsidRDefault="00DA2644" w:rsidP="0092417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(2) </w:t>
      </w:r>
      <w:r w:rsidR="00A53D83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Gubernur atau bupati/walikota dalam menetapkan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pengurangan pasokan energi sebagaimana dimaksud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pada ayat (1) harus mendapatkan persetujuan Menteri.</w:t>
      </w:r>
    </w:p>
    <w:p w:rsidR="00DA2644" w:rsidRPr="00DA2644" w:rsidRDefault="00DA2644" w:rsidP="0092417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(3) </w:t>
      </w:r>
      <w:r w:rsidR="00A53D83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Pengurangan pasokan energi sebagaimana dimaksud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pada ayat (1) tidak menghilangkan kewajiban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pembayaran denda oleh pengguna sumber energi dan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pengguna energi.</w:t>
      </w:r>
    </w:p>
    <w:p w:rsidR="00A53D83" w:rsidRDefault="00A53D83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A53D83" w:rsidRDefault="00DA2644" w:rsidP="00A53D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A53D83">
        <w:rPr>
          <w:rFonts w:ascii="Arial" w:hAnsi="Arial" w:cs="Arial"/>
          <w:b/>
          <w:color w:val="000000"/>
        </w:rPr>
        <w:t>Pasal 27</w:t>
      </w:r>
    </w:p>
    <w:p w:rsidR="00DA2644" w:rsidRPr="00DA2644" w:rsidRDefault="00DA2644" w:rsidP="00A53D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Ketentuan lebih lanjut mengenai tata cara pengenaan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disinsentif sebagaimana dimaksud dalam Pasal 22 sampai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dengan Pasal 26 diatur dengan Peraturan Menteri.</w:t>
      </w:r>
    </w:p>
    <w:p w:rsidR="00A53D83" w:rsidRDefault="00A53D83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A53D83" w:rsidRDefault="00DA2644" w:rsidP="00A53D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A53D83">
        <w:rPr>
          <w:rFonts w:ascii="Arial" w:hAnsi="Arial" w:cs="Arial"/>
          <w:b/>
          <w:color w:val="000000"/>
        </w:rPr>
        <w:t>BAB VI</w:t>
      </w:r>
    </w:p>
    <w:p w:rsidR="00DA2644" w:rsidRPr="00A53D83" w:rsidRDefault="00DA2644" w:rsidP="00A53D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A53D83">
        <w:rPr>
          <w:rFonts w:ascii="Arial" w:hAnsi="Arial" w:cs="Arial"/>
          <w:b/>
          <w:color w:val="000000"/>
        </w:rPr>
        <w:t>PEMBINAAN DAN PENGAWASAN</w:t>
      </w:r>
    </w:p>
    <w:p w:rsidR="00A53D83" w:rsidRDefault="00A53D83" w:rsidP="00A53D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A2644" w:rsidRPr="00A53D83" w:rsidRDefault="00DA2644" w:rsidP="00A53D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A53D83">
        <w:rPr>
          <w:rFonts w:ascii="Arial" w:hAnsi="Arial" w:cs="Arial"/>
          <w:b/>
          <w:color w:val="000000"/>
        </w:rPr>
        <w:t>Pasal 28</w:t>
      </w:r>
    </w:p>
    <w:p w:rsidR="00DA2644" w:rsidRPr="00DA2644" w:rsidRDefault="00DA2644" w:rsidP="00A53D83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(1) </w:t>
      </w:r>
      <w:r w:rsidR="00A53D83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Pemerintah dan pemerintah daerah melakukan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pembinaan dan pengawasan terhadap pelaksanaan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konservasi energi sesuai dengan kewenangannya.</w:t>
      </w:r>
    </w:p>
    <w:p w:rsidR="00DA2644" w:rsidRPr="00DA2644" w:rsidRDefault="00DA2644" w:rsidP="00A53D83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(2) </w:t>
      </w:r>
      <w:r w:rsidR="00A53D83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Pembinaan sebagaimana dimaksud pada ayat (1),</w:t>
      </w:r>
      <w:r w:rsidR="00A53D83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dilaksanakan melalui:</w:t>
      </w:r>
    </w:p>
    <w:p w:rsidR="00DA2644" w:rsidRPr="00DA2644" w:rsidRDefault="00DA2644" w:rsidP="00A53D8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a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92417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pendidikan dan pelatihan;</w:t>
      </w:r>
    </w:p>
    <w:p w:rsidR="00DA2644" w:rsidRPr="00DA2644" w:rsidRDefault="00DA2644" w:rsidP="00A53D8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b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92417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bimbingan teknis;</w:t>
      </w:r>
    </w:p>
    <w:p w:rsidR="00DA2644" w:rsidRPr="00DA2644" w:rsidRDefault="00DA2644" w:rsidP="00A53D8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92417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penyuluhan;</w:t>
      </w:r>
    </w:p>
    <w:p w:rsidR="00DA2644" w:rsidRPr="00DA2644" w:rsidRDefault="00DA2644" w:rsidP="0092417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d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92417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penyebarluasan informasi baik melalui media cetak,</w:t>
      </w:r>
      <w:r w:rsidR="0092417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media elektronik, forum, atau pameran-pameran;</w:t>
      </w:r>
      <w:r w:rsidR="0092417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dan</w:t>
      </w:r>
    </w:p>
    <w:p w:rsidR="00DA2644" w:rsidRPr="00DA2644" w:rsidRDefault="00DA2644" w:rsidP="0092417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e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92417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dorongan dan/atau fasilitasi kegiatan penelitian dan</w:t>
      </w:r>
      <w:r w:rsidR="0092417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pengembangan teknologi konservasi energi.</w:t>
      </w:r>
    </w:p>
    <w:p w:rsidR="00DA2644" w:rsidRPr="00DA2644" w:rsidRDefault="00DA2644" w:rsidP="0092417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(3) Pengawasan sebagaimana dimaksud pada ayat (1),</w:t>
      </w:r>
      <w:r w:rsidR="0092417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dilaksanakan terhadap:</w:t>
      </w:r>
    </w:p>
    <w:p w:rsidR="00DA2644" w:rsidRPr="00DA2644" w:rsidRDefault="00DA2644" w:rsidP="0092417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a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92417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penunjukan manajer energi;</w:t>
      </w:r>
    </w:p>
    <w:p w:rsidR="00DA2644" w:rsidRPr="00DA2644" w:rsidRDefault="00DA2644" w:rsidP="0092417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b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92417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penyusunan program konservasi energi;</w:t>
      </w:r>
    </w:p>
    <w:p w:rsidR="00DA2644" w:rsidRPr="00DA2644" w:rsidRDefault="00DA2644" w:rsidP="0092417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92417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pelaksanaan audit energi secara berkala; dan</w:t>
      </w:r>
    </w:p>
    <w:p w:rsidR="00DA2644" w:rsidRPr="00DA2644" w:rsidRDefault="00DA2644" w:rsidP="0092417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d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92417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pelaksanaan rekomendasi hasil audit energi.</w:t>
      </w:r>
    </w:p>
    <w:p w:rsidR="00DA2644" w:rsidRPr="00DA2644" w:rsidRDefault="00DA2644" w:rsidP="0092417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(4) </w:t>
      </w:r>
      <w:r w:rsidR="0092417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Pendanaan yang diperlukan untuk pembinaan dan</w:t>
      </w:r>
      <w:r w:rsidR="0092417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pengawasan yang dilakukan oleh Pemerintah</w:t>
      </w:r>
      <w:r w:rsidR="0092417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sebagaimana dimaksud pada ayat (1) dibebankan pada</w:t>
      </w:r>
      <w:r w:rsidR="0092417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Anggaran Pendapatan dan Belanja Negara.</w:t>
      </w:r>
    </w:p>
    <w:p w:rsidR="00DA2644" w:rsidRPr="00DA2644" w:rsidRDefault="00DA2644" w:rsidP="0092417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(5) </w:t>
      </w:r>
      <w:r w:rsidR="0092417C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Pendanaan yang diperlukan untuk pembinaan dan</w:t>
      </w:r>
      <w:r w:rsidR="0092417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pengawasan yang dilakukan oleh pemerintah daerah</w:t>
      </w:r>
      <w:r w:rsidR="0092417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sebagaimana dimaksud pada ayat (1) dibebankan pada</w:t>
      </w:r>
      <w:r w:rsidR="0092417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Anggaran Pendapatan dan Belanja Daerah.</w:t>
      </w:r>
    </w:p>
    <w:p w:rsidR="0092417C" w:rsidRDefault="0092417C" w:rsidP="00C53BA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</w:p>
    <w:p w:rsidR="00DA2644" w:rsidRPr="0092417C" w:rsidRDefault="00DA2644" w:rsidP="009241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2417C">
        <w:rPr>
          <w:rFonts w:ascii="Arial" w:hAnsi="Arial" w:cs="Arial"/>
          <w:b/>
          <w:color w:val="000000"/>
        </w:rPr>
        <w:t>BAB VII</w:t>
      </w:r>
    </w:p>
    <w:p w:rsidR="00DA2644" w:rsidRPr="0092417C" w:rsidRDefault="00DA2644" w:rsidP="009241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2417C">
        <w:rPr>
          <w:rFonts w:ascii="Arial" w:hAnsi="Arial" w:cs="Arial"/>
          <w:b/>
          <w:color w:val="000000"/>
        </w:rPr>
        <w:t>KETENTUAN PERALIHAN</w:t>
      </w:r>
    </w:p>
    <w:p w:rsidR="0092417C" w:rsidRDefault="0092417C" w:rsidP="009241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A2644" w:rsidRPr="0092417C" w:rsidRDefault="00DA2644" w:rsidP="009241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2417C">
        <w:rPr>
          <w:rFonts w:ascii="Arial" w:hAnsi="Arial" w:cs="Arial"/>
          <w:b/>
          <w:color w:val="000000"/>
        </w:rPr>
        <w:t>Pasal 29</w:t>
      </w:r>
    </w:p>
    <w:p w:rsidR="00DA2644" w:rsidRPr="00DA2644" w:rsidRDefault="00DA2644" w:rsidP="009241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Dalam hal rencana umum energi nasional sebagaimana</w:t>
      </w:r>
      <w:r w:rsidR="0092417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dimaksud dalam Pasal 3 ayat (3) huruf a belum ditetapkan,</w:t>
      </w:r>
      <w:r w:rsidR="0092417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rencana induk konservasi energi nasional dapat disusun</w:t>
      </w:r>
      <w:r w:rsidR="0092417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dengan memperhatikan masukan dari instansi terkait,</w:t>
      </w:r>
      <w:r w:rsidR="0092417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pemerintah daerah, pengusaha, dan masyarakat.</w:t>
      </w:r>
    </w:p>
    <w:p w:rsidR="0092417C" w:rsidRDefault="0092417C" w:rsidP="00C53BA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</w:p>
    <w:p w:rsidR="00DA2644" w:rsidRPr="0092417C" w:rsidRDefault="00DA2644" w:rsidP="009241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2417C">
        <w:rPr>
          <w:rFonts w:ascii="Arial" w:hAnsi="Arial" w:cs="Arial"/>
          <w:b/>
          <w:color w:val="000000"/>
        </w:rPr>
        <w:t>BAB VIII</w:t>
      </w:r>
    </w:p>
    <w:p w:rsidR="00DA2644" w:rsidRPr="0092417C" w:rsidRDefault="00DA2644" w:rsidP="009241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2417C">
        <w:rPr>
          <w:rFonts w:ascii="Arial" w:hAnsi="Arial" w:cs="Arial"/>
          <w:b/>
          <w:color w:val="000000"/>
        </w:rPr>
        <w:t>KETENTUAN PENUTUP</w:t>
      </w:r>
    </w:p>
    <w:p w:rsidR="0092417C" w:rsidRDefault="0092417C" w:rsidP="009241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A2644" w:rsidRPr="0092417C" w:rsidRDefault="00DA2644" w:rsidP="009241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2417C">
        <w:rPr>
          <w:rFonts w:ascii="Arial" w:hAnsi="Arial" w:cs="Arial"/>
          <w:b/>
          <w:color w:val="000000"/>
        </w:rPr>
        <w:t>Pasal 30</w:t>
      </w:r>
    </w:p>
    <w:p w:rsidR="00DA2644" w:rsidRPr="00DA2644" w:rsidRDefault="00DA2644" w:rsidP="009241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Pada saat Peraturan Pemerintah ini mulai berlaku,</w:t>
      </w:r>
      <w:r w:rsidR="0092417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Keputusan Presiden Nomor 43 Tahun 1991 tentang</w:t>
      </w:r>
      <w:r w:rsidR="0092417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Konservasi Energi dicabut dan dinyatakan tidak berlaku.</w:t>
      </w:r>
    </w:p>
    <w:p w:rsidR="0092417C" w:rsidRDefault="0092417C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92417C" w:rsidRDefault="00DA2644" w:rsidP="009241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2417C">
        <w:rPr>
          <w:rFonts w:ascii="Arial" w:hAnsi="Arial" w:cs="Arial"/>
          <w:b/>
          <w:color w:val="000000"/>
        </w:rPr>
        <w:t>Pasal 31</w:t>
      </w:r>
    </w:p>
    <w:p w:rsidR="00DA2644" w:rsidRPr="00DA2644" w:rsidRDefault="00DA2644" w:rsidP="009241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Peraturan Pemerintah ini mulai berlaku pada tanggal</w:t>
      </w:r>
      <w:r w:rsidR="0092417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diundangkan.</w:t>
      </w:r>
      <w:proofErr w:type="gramEnd"/>
    </w:p>
    <w:p w:rsidR="00DA2644" w:rsidRPr="00DA2644" w:rsidRDefault="00DA2644" w:rsidP="009241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Agar setiap orang mengetahuinya, memerintahkan</w:t>
      </w:r>
      <w:r w:rsidR="0092417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pengundangan Peraturan Pemerintah ini dengan</w:t>
      </w:r>
      <w:r w:rsidR="0092417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penempatannya dalam Lembaran Negara Republik</w:t>
      </w:r>
      <w:r w:rsidR="0092417C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Indonesia.</w:t>
      </w:r>
      <w:proofErr w:type="gramEnd"/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Ditetapkan di Jakarta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pada</w:t>
      </w:r>
      <w:proofErr w:type="gramEnd"/>
      <w:r w:rsidRPr="00DA2644">
        <w:rPr>
          <w:rFonts w:ascii="Arial" w:hAnsi="Arial" w:cs="Arial"/>
          <w:color w:val="000000"/>
        </w:rPr>
        <w:t xml:space="preserve"> tanggal 16 November 2009</w:t>
      </w:r>
    </w:p>
    <w:p w:rsidR="00DA2644" w:rsidRPr="00E65297" w:rsidRDefault="00DA2644" w:rsidP="00E65297">
      <w:pPr>
        <w:autoSpaceDE w:val="0"/>
        <w:autoSpaceDN w:val="0"/>
        <w:adjustRightInd w:val="0"/>
        <w:spacing w:before="120" w:after="0" w:line="240" w:lineRule="auto"/>
        <w:ind w:left="4320"/>
        <w:jc w:val="center"/>
        <w:rPr>
          <w:rFonts w:ascii="Arial" w:hAnsi="Arial" w:cs="Arial"/>
          <w:b/>
          <w:color w:val="000000"/>
        </w:rPr>
      </w:pPr>
      <w:r w:rsidRPr="00E65297">
        <w:rPr>
          <w:rFonts w:ascii="Arial" w:hAnsi="Arial" w:cs="Arial"/>
          <w:b/>
          <w:color w:val="000000"/>
        </w:rPr>
        <w:t>PRESIDEN REPUBLIK INDONESIA,</w:t>
      </w:r>
    </w:p>
    <w:p w:rsidR="00DA2644" w:rsidRPr="00E65297" w:rsidRDefault="00DA2644" w:rsidP="00E65297">
      <w:pPr>
        <w:autoSpaceDE w:val="0"/>
        <w:autoSpaceDN w:val="0"/>
        <w:adjustRightInd w:val="0"/>
        <w:spacing w:before="120" w:after="0" w:line="240" w:lineRule="auto"/>
        <w:ind w:left="4320"/>
        <w:jc w:val="center"/>
        <w:rPr>
          <w:rFonts w:ascii="Arial" w:hAnsi="Arial" w:cs="Arial"/>
          <w:b/>
          <w:color w:val="000000"/>
        </w:rPr>
      </w:pPr>
      <w:proofErr w:type="gramStart"/>
      <w:r w:rsidRPr="00E65297">
        <w:rPr>
          <w:rFonts w:ascii="Arial" w:hAnsi="Arial" w:cs="Arial"/>
          <w:b/>
          <w:color w:val="000000"/>
        </w:rPr>
        <w:t>ttd</w:t>
      </w:r>
      <w:proofErr w:type="gramEnd"/>
      <w:r w:rsidRPr="00E65297">
        <w:rPr>
          <w:rFonts w:ascii="Arial" w:hAnsi="Arial" w:cs="Arial"/>
          <w:b/>
          <w:color w:val="000000"/>
        </w:rPr>
        <w:t>.</w:t>
      </w:r>
    </w:p>
    <w:p w:rsidR="00DA2644" w:rsidRPr="00DA2644" w:rsidRDefault="00DA2644" w:rsidP="00E65297">
      <w:pPr>
        <w:autoSpaceDE w:val="0"/>
        <w:autoSpaceDN w:val="0"/>
        <w:adjustRightInd w:val="0"/>
        <w:spacing w:before="120" w:after="0" w:line="240" w:lineRule="auto"/>
        <w:ind w:left="4320"/>
        <w:jc w:val="center"/>
        <w:rPr>
          <w:rFonts w:ascii="Arial" w:hAnsi="Arial" w:cs="Arial"/>
          <w:color w:val="000000"/>
        </w:rPr>
      </w:pPr>
      <w:r w:rsidRPr="00E65297">
        <w:rPr>
          <w:rFonts w:ascii="Arial" w:hAnsi="Arial" w:cs="Arial"/>
          <w:b/>
          <w:color w:val="000000"/>
        </w:rPr>
        <w:t>DR. H. SUSILO BAMBANG YUDHOYONO</w:t>
      </w: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Diundangkan di Jakarta</w:t>
      </w: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pada</w:t>
      </w:r>
      <w:proofErr w:type="gramEnd"/>
      <w:r w:rsidRPr="00DA2644">
        <w:rPr>
          <w:rFonts w:ascii="Arial" w:hAnsi="Arial" w:cs="Arial"/>
          <w:color w:val="000000"/>
        </w:rPr>
        <w:t xml:space="preserve"> tanggal 16 November 2009</w:t>
      </w:r>
    </w:p>
    <w:p w:rsidR="00DA2644" w:rsidRPr="00E65297" w:rsidRDefault="00DA2644" w:rsidP="00E65297">
      <w:pPr>
        <w:autoSpaceDE w:val="0"/>
        <w:autoSpaceDN w:val="0"/>
        <w:adjustRightInd w:val="0"/>
        <w:spacing w:before="120" w:after="0" w:line="240" w:lineRule="auto"/>
        <w:ind w:right="3989"/>
        <w:jc w:val="center"/>
        <w:rPr>
          <w:rFonts w:ascii="Arial" w:hAnsi="Arial" w:cs="Arial"/>
          <w:b/>
          <w:color w:val="000000"/>
        </w:rPr>
      </w:pPr>
      <w:r w:rsidRPr="00E65297">
        <w:rPr>
          <w:rFonts w:ascii="Arial" w:hAnsi="Arial" w:cs="Arial"/>
          <w:b/>
          <w:color w:val="000000"/>
        </w:rPr>
        <w:t>MENTERI HUKUM DAN HAK ASASI MANUSIA</w:t>
      </w:r>
    </w:p>
    <w:p w:rsidR="00DA2644" w:rsidRPr="00E65297" w:rsidRDefault="00DA2644" w:rsidP="00E65297">
      <w:pPr>
        <w:autoSpaceDE w:val="0"/>
        <w:autoSpaceDN w:val="0"/>
        <w:adjustRightInd w:val="0"/>
        <w:spacing w:after="0" w:line="240" w:lineRule="auto"/>
        <w:ind w:right="3989"/>
        <w:jc w:val="center"/>
        <w:rPr>
          <w:rFonts w:ascii="Arial" w:hAnsi="Arial" w:cs="Arial"/>
          <w:b/>
          <w:color w:val="000000"/>
        </w:rPr>
      </w:pPr>
      <w:r w:rsidRPr="00E65297">
        <w:rPr>
          <w:rFonts w:ascii="Arial" w:hAnsi="Arial" w:cs="Arial"/>
          <w:b/>
          <w:color w:val="000000"/>
        </w:rPr>
        <w:t>REPUBLIK INDONESIA,</w:t>
      </w:r>
    </w:p>
    <w:p w:rsidR="00DA2644" w:rsidRPr="00E65297" w:rsidRDefault="00DA2644" w:rsidP="00E65297">
      <w:pPr>
        <w:autoSpaceDE w:val="0"/>
        <w:autoSpaceDN w:val="0"/>
        <w:adjustRightInd w:val="0"/>
        <w:spacing w:before="120" w:after="0" w:line="240" w:lineRule="auto"/>
        <w:ind w:right="3989"/>
        <w:jc w:val="center"/>
        <w:rPr>
          <w:rFonts w:ascii="Arial" w:hAnsi="Arial" w:cs="Arial"/>
          <w:b/>
          <w:color w:val="000000"/>
        </w:rPr>
      </w:pPr>
      <w:proofErr w:type="gramStart"/>
      <w:r w:rsidRPr="00E65297">
        <w:rPr>
          <w:rFonts w:ascii="Arial" w:hAnsi="Arial" w:cs="Arial"/>
          <w:b/>
          <w:color w:val="000000"/>
        </w:rPr>
        <w:t>ttd</w:t>
      </w:r>
      <w:proofErr w:type="gramEnd"/>
      <w:r w:rsidRPr="00E65297">
        <w:rPr>
          <w:rFonts w:ascii="Arial" w:hAnsi="Arial" w:cs="Arial"/>
          <w:b/>
          <w:color w:val="000000"/>
        </w:rPr>
        <w:t>.</w:t>
      </w:r>
    </w:p>
    <w:p w:rsidR="00DA2644" w:rsidRPr="00E65297" w:rsidRDefault="00DA2644" w:rsidP="00E65297">
      <w:pPr>
        <w:autoSpaceDE w:val="0"/>
        <w:autoSpaceDN w:val="0"/>
        <w:adjustRightInd w:val="0"/>
        <w:spacing w:before="120" w:after="0" w:line="240" w:lineRule="auto"/>
        <w:ind w:right="3989"/>
        <w:jc w:val="center"/>
        <w:rPr>
          <w:rFonts w:ascii="Arial" w:hAnsi="Arial" w:cs="Arial"/>
          <w:b/>
          <w:color w:val="000000"/>
        </w:rPr>
      </w:pPr>
      <w:r w:rsidRPr="00E65297">
        <w:rPr>
          <w:rFonts w:ascii="Arial" w:hAnsi="Arial" w:cs="Arial"/>
          <w:b/>
          <w:color w:val="000000"/>
        </w:rPr>
        <w:t>PATRIALIS AKBAR</w:t>
      </w: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LEMBARAN NEGARA REPUBLIK INDONESIA TAHUN 2009 NOMOR 171</w:t>
      </w: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DA2644" w:rsidRDefault="00DA2644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Salinan sesuai dengan aslinya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right="4349"/>
        <w:jc w:val="center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SEKRETARIAT NEGARA RI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right="4349"/>
        <w:jc w:val="center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Kepala Biro Peraturan Perundang-undangan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right="4349"/>
        <w:jc w:val="center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Bidang Perkonomian dan Industri</w:t>
      </w:r>
    </w:p>
    <w:p w:rsidR="00E65297" w:rsidRDefault="00E65297" w:rsidP="00E65297">
      <w:pPr>
        <w:autoSpaceDE w:val="0"/>
        <w:autoSpaceDN w:val="0"/>
        <w:adjustRightInd w:val="0"/>
        <w:spacing w:before="120" w:after="0" w:line="240" w:lineRule="auto"/>
        <w:ind w:right="4349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ttd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before="120" w:after="0" w:line="240" w:lineRule="auto"/>
        <w:ind w:right="4349"/>
        <w:jc w:val="center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Setio Sapto Nugroho</w:t>
      </w: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C53BA7" w:rsidRDefault="00DA2644" w:rsidP="00E652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C53BA7">
        <w:rPr>
          <w:rFonts w:ascii="Arial" w:hAnsi="Arial" w:cs="Arial"/>
          <w:b/>
          <w:color w:val="000000"/>
        </w:rPr>
        <w:t>PENJELASAN</w:t>
      </w:r>
    </w:p>
    <w:p w:rsidR="00DA2644" w:rsidRPr="00C53BA7" w:rsidRDefault="00DA2644" w:rsidP="00E652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C53BA7">
        <w:rPr>
          <w:rFonts w:ascii="Arial" w:hAnsi="Arial" w:cs="Arial"/>
          <w:b/>
          <w:color w:val="000000"/>
        </w:rPr>
        <w:t>ATAS</w:t>
      </w:r>
    </w:p>
    <w:p w:rsidR="00DA2644" w:rsidRPr="00C53BA7" w:rsidRDefault="00DA2644" w:rsidP="00E652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C53BA7">
        <w:rPr>
          <w:rFonts w:ascii="Arial" w:hAnsi="Arial" w:cs="Arial"/>
          <w:b/>
          <w:color w:val="000000"/>
        </w:rPr>
        <w:t>PERATURAN PEMERINTAH REPUBLIK INDONESIA</w:t>
      </w:r>
    </w:p>
    <w:p w:rsidR="00DA2644" w:rsidRPr="00C53BA7" w:rsidRDefault="00DA2644" w:rsidP="00E652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C53BA7">
        <w:rPr>
          <w:rFonts w:ascii="Arial" w:hAnsi="Arial" w:cs="Arial"/>
          <w:b/>
          <w:color w:val="000000"/>
        </w:rPr>
        <w:t>NOMOR 70 TAHUN 2009</w:t>
      </w:r>
    </w:p>
    <w:p w:rsidR="00DA2644" w:rsidRPr="00C53BA7" w:rsidRDefault="00DA2644" w:rsidP="00E652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C53BA7">
        <w:rPr>
          <w:rFonts w:ascii="Arial" w:hAnsi="Arial" w:cs="Arial"/>
          <w:b/>
          <w:color w:val="000000"/>
        </w:rPr>
        <w:t>TENTANG</w:t>
      </w:r>
    </w:p>
    <w:p w:rsidR="00DA2644" w:rsidRPr="00C53BA7" w:rsidRDefault="00DA2644" w:rsidP="00E652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C53BA7">
        <w:rPr>
          <w:rFonts w:ascii="Arial" w:hAnsi="Arial" w:cs="Arial"/>
          <w:b/>
          <w:color w:val="000000"/>
        </w:rPr>
        <w:t>KONSERVASI ENERGI</w:t>
      </w: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C53BA7" w:rsidRDefault="00DA2644" w:rsidP="00E6529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color w:val="000000"/>
        </w:rPr>
      </w:pPr>
      <w:r w:rsidRPr="00C53BA7">
        <w:rPr>
          <w:rFonts w:ascii="Arial" w:hAnsi="Arial" w:cs="Arial"/>
          <w:b/>
          <w:color w:val="000000"/>
        </w:rPr>
        <w:t xml:space="preserve">I. </w:t>
      </w:r>
      <w:r w:rsidR="00E65297" w:rsidRPr="00C53BA7">
        <w:rPr>
          <w:rFonts w:ascii="Arial" w:hAnsi="Arial" w:cs="Arial"/>
          <w:b/>
          <w:color w:val="000000"/>
        </w:rPr>
        <w:tab/>
      </w:r>
      <w:r w:rsidRPr="00C53BA7">
        <w:rPr>
          <w:rFonts w:ascii="Arial" w:hAnsi="Arial" w:cs="Arial"/>
          <w:b/>
          <w:color w:val="000000"/>
        </w:rPr>
        <w:t>UMUM</w:t>
      </w:r>
    </w:p>
    <w:p w:rsidR="00DA2644" w:rsidRPr="00DA2644" w:rsidRDefault="00DA2644" w:rsidP="00E65297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Energi mempunyai peranan yang sangat penting dan menjadi kebutuhan</w:t>
      </w:r>
      <w:r w:rsidR="00E65297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dasar dalam pembangunan ekonomi nasional yang berkelanjutan.</w:t>
      </w:r>
      <w:proofErr w:type="gramEnd"/>
      <w:r w:rsidRPr="00DA2644">
        <w:rPr>
          <w:rFonts w:ascii="Arial" w:hAnsi="Arial" w:cs="Arial"/>
          <w:color w:val="000000"/>
        </w:rPr>
        <w:t xml:space="preserve"> Oleh</w:t>
      </w:r>
      <w:r w:rsidR="00E65297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karena itu, energi harus digunakan secara hemat, rasional, dan bijaksana</w:t>
      </w:r>
      <w:r w:rsidR="00E65297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 xml:space="preserve">agar kebutuhan energi pada masa sekarang dan masa yang </w:t>
      </w:r>
      <w:proofErr w:type="gramStart"/>
      <w:r w:rsidRPr="00DA2644">
        <w:rPr>
          <w:rFonts w:ascii="Arial" w:hAnsi="Arial" w:cs="Arial"/>
          <w:color w:val="000000"/>
        </w:rPr>
        <w:t>akan</w:t>
      </w:r>
      <w:proofErr w:type="gramEnd"/>
      <w:r w:rsidRPr="00DA2644">
        <w:rPr>
          <w:rFonts w:ascii="Arial" w:hAnsi="Arial" w:cs="Arial"/>
          <w:color w:val="000000"/>
        </w:rPr>
        <w:t xml:space="preserve"> </w:t>
      </w:r>
      <w:r w:rsidR="00E65297">
        <w:rPr>
          <w:rFonts w:ascii="Arial" w:hAnsi="Arial" w:cs="Arial"/>
          <w:color w:val="000000"/>
        </w:rPr>
        <w:t xml:space="preserve">dating </w:t>
      </w:r>
      <w:r w:rsidRPr="00DA2644">
        <w:rPr>
          <w:rFonts w:ascii="Arial" w:hAnsi="Arial" w:cs="Arial"/>
          <w:color w:val="000000"/>
        </w:rPr>
        <w:t>dapat terpenuhi. Mengingat pentingnya penggunaan energi secara hemat,</w:t>
      </w:r>
      <w:r w:rsidR="00E65297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rasional, dan bijaksana, Pemerintah perlu menyusun Peraturan Pemerintah</w:t>
      </w:r>
      <w:r w:rsidR="00E65297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 xml:space="preserve">dalam rangka pengaturan pemanfaatan sumber daya energi, sumber </w:t>
      </w:r>
      <w:r w:rsidR="00E65297">
        <w:rPr>
          <w:rFonts w:ascii="Arial" w:hAnsi="Arial" w:cs="Arial"/>
          <w:color w:val="000000"/>
        </w:rPr>
        <w:t xml:space="preserve">energy </w:t>
      </w:r>
      <w:r w:rsidRPr="00DA2644">
        <w:rPr>
          <w:rFonts w:ascii="Arial" w:hAnsi="Arial" w:cs="Arial"/>
          <w:color w:val="000000"/>
        </w:rPr>
        <w:t>dan energi, melalui penerapan teknologi yang efisien energi, pemanfaatan</w:t>
      </w:r>
      <w:r w:rsidR="00E65297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 xml:space="preserve">energi secara efisien dan rasional, dan penerapan budaya hemat </w:t>
      </w:r>
      <w:r w:rsidR="00E65297">
        <w:rPr>
          <w:rFonts w:ascii="Arial" w:hAnsi="Arial" w:cs="Arial"/>
          <w:color w:val="000000"/>
        </w:rPr>
        <w:t xml:space="preserve">energy </w:t>
      </w:r>
      <w:r w:rsidRPr="00DA2644">
        <w:rPr>
          <w:rFonts w:ascii="Arial" w:hAnsi="Arial" w:cs="Arial"/>
          <w:color w:val="000000"/>
        </w:rPr>
        <w:t>guna menjamin ketersediaan energi nasional yang berwawasan lingkungan.</w:t>
      </w:r>
      <w:r w:rsidR="00E65297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Peraturan Pemerintah ini mengatur: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1. </w:t>
      </w:r>
      <w:r w:rsidR="00E65297">
        <w:rPr>
          <w:rFonts w:ascii="Arial" w:hAnsi="Arial" w:cs="Arial"/>
          <w:color w:val="000000"/>
        </w:rPr>
        <w:tab/>
      </w:r>
      <w:proofErr w:type="gramStart"/>
      <w:r w:rsidRPr="00DA2644">
        <w:rPr>
          <w:rFonts w:ascii="Arial" w:hAnsi="Arial" w:cs="Arial"/>
          <w:color w:val="000000"/>
        </w:rPr>
        <w:t>tanggung</w:t>
      </w:r>
      <w:proofErr w:type="gramEnd"/>
      <w:r w:rsidRPr="00DA2644">
        <w:rPr>
          <w:rFonts w:ascii="Arial" w:hAnsi="Arial" w:cs="Arial"/>
          <w:color w:val="000000"/>
        </w:rPr>
        <w:t xml:space="preserve"> jawab Pemerintah, pemerintah daerah, pengusaha dan</w:t>
      </w:r>
      <w:r w:rsidR="00E65297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masyarakat;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2. </w:t>
      </w:r>
      <w:r w:rsidR="00E65297">
        <w:rPr>
          <w:rFonts w:ascii="Arial" w:hAnsi="Arial" w:cs="Arial"/>
          <w:color w:val="000000"/>
        </w:rPr>
        <w:tab/>
      </w:r>
      <w:proofErr w:type="gramStart"/>
      <w:r w:rsidRPr="00DA2644">
        <w:rPr>
          <w:rFonts w:ascii="Arial" w:hAnsi="Arial" w:cs="Arial"/>
          <w:color w:val="000000"/>
        </w:rPr>
        <w:t>pelaksanaan</w:t>
      </w:r>
      <w:proofErr w:type="gramEnd"/>
      <w:r w:rsidRPr="00DA2644">
        <w:rPr>
          <w:rFonts w:ascii="Arial" w:hAnsi="Arial" w:cs="Arial"/>
          <w:color w:val="000000"/>
        </w:rPr>
        <w:t xml:space="preserve"> konservasi energi yang mencakup seluruh tahap</w:t>
      </w:r>
      <w:r w:rsidR="00E65297">
        <w:rPr>
          <w:rFonts w:ascii="Arial" w:hAnsi="Arial" w:cs="Arial"/>
          <w:color w:val="000000"/>
        </w:rPr>
        <w:t xml:space="preserve"> pengelolaan energi yang </w:t>
      </w:r>
      <w:r w:rsidRPr="00DA2644">
        <w:rPr>
          <w:rFonts w:ascii="Arial" w:hAnsi="Arial" w:cs="Arial"/>
          <w:color w:val="000000"/>
        </w:rPr>
        <w:t>meliputi kegiatan penyediaan energi,</w:t>
      </w:r>
      <w:r w:rsidR="00E65297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pengusahaan energi, pemanfaatan energi, dan konservasi sumber daya</w:t>
      </w:r>
      <w:r w:rsidR="00E65297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energi;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3. </w:t>
      </w:r>
      <w:r w:rsidR="00E65297">
        <w:rPr>
          <w:rFonts w:ascii="Arial" w:hAnsi="Arial" w:cs="Arial"/>
          <w:color w:val="000000"/>
        </w:rPr>
        <w:tab/>
      </w:r>
      <w:proofErr w:type="gramStart"/>
      <w:r w:rsidRPr="00DA2644">
        <w:rPr>
          <w:rFonts w:ascii="Arial" w:hAnsi="Arial" w:cs="Arial"/>
          <w:color w:val="000000"/>
        </w:rPr>
        <w:t>standar</w:t>
      </w:r>
      <w:proofErr w:type="gramEnd"/>
      <w:r w:rsidRPr="00DA2644">
        <w:rPr>
          <w:rFonts w:ascii="Arial" w:hAnsi="Arial" w:cs="Arial"/>
          <w:color w:val="000000"/>
        </w:rPr>
        <w:t xml:space="preserve"> dan label;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4. </w:t>
      </w:r>
      <w:r w:rsidR="00E65297">
        <w:rPr>
          <w:rFonts w:ascii="Arial" w:hAnsi="Arial" w:cs="Arial"/>
          <w:color w:val="000000"/>
        </w:rPr>
        <w:tab/>
      </w:r>
      <w:proofErr w:type="gramStart"/>
      <w:r w:rsidRPr="00DA2644">
        <w:rPr>
          <w:rFonts w:ascii="Arial" w:hAnsi="Arial" w:cs="Arial"/>
          <w:color w:val="000000"/>
        </w:rPr>
        <w:t>kemudahan</w:t>
      </w:r>
      <w:proofErr w:type="gramEnd"/>
      <w:r w:rsidRPr="00DA2644">
        <w:rPr>
          <w:rFonts w:ascii="Arial" w:hAnsi="Arial" w:cs="Arial"/>
          <w:color w:val="000000"/>
        </w:rPr>
        <w:t>, insentif dan disinsentif; dan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5. </w:t>
      </w:r>
      <w:r w:rsidR="00E65297">
        <w:rPr>
          <w:rFonts w:ascii="Arial" w:hAnsi="Arial" w:cs="Arial"/>
          <w:color w:val="000000"/>
        </w:rPr>
        <w:tab/>
      </w:r>
      <w:proofErr w:type="gramStart"/>
      <w:r w:rsidRPr="00DA2644">
        <w:rPr>
          <w:rFonts w:ascii="Arial" w:hAnsi="Arial" w:cs="Arial"/>
          <w:color w:val="000000"/>
        </w:rPr>
        <w:t>pembinaan</w:t>
      </w:r>
      <w:proofErr w:type="gramEnd"/>
      <w:r w:rsidRPr="00DA2644">
        <w:rPr>
          <w:rFonts w:ascii="Arial" w:hAnsi="Arial" w:cs="Arial"/>
          <w:color w:val="000000"/>
        </w:rPr>
        <w:t xml:space="preserve"> dan pengawasan.</w:t>
      </w:r>
    </w:p>
    <w:p w:rsidR="00E65297" w:rsidRDefault="00E65297" w:rsidP="00DA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2644" w:rsidRPr="00C53BA7" w:rsidRDefault="00DA2644" w:rsidP="00E6529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color w:val="000000"/>
        </w:rPr>
      </w:pPr>
      <w:r w:rsidRPr="00C53BA7">
        <w:rPr>
          <w:rFonts w:ascii="Arial" w:hAnsi="Arial" w:cs="Arial"/>
          <w:b/>
          <w:color w:val="000000"/>
        </w:rPr>
        <w:t xml:space="preserve">II. </w:t>
      </w:r>
      <w:r w:rsidR="00E65297" w:rsidRPr="00C53BA7">
        <w:rPr>
          <w:rFonts w:ascii="Arial" w:hAnsi="Arial" w:cs="Arial"/>
          <w:b/>
          <w:color w:val="000000"/>
        </w:rPr>
        <w:tab/>
      </w:r>
      <w:r w:rsidRPr="00C53BA7">
        <w:rPr>
          <w:rFonts w:ascii="Arial" w:hAnsi="Arial" w:cs="Arial"/>
          <w:b/>
          <w:color w:val="000000"/>
        </w:rPr>
        <w:t>PASAL DEMI PASAL</w:t>
      </w:r>
    </w:p>
    <w:p w:rsidR="00C53BA7" w:rsidRDefault="00C53BA7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1</w:t>
      </w:r>
    </w:p>
    <w:p w:rsidR="00DA2644" w:rsidRPr="00DA2644" w:rsidRDefault="00DA2644" w:rsidP="00C53B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2</w:t>
      </w:r>
    </w:p>
    <w:p w:rsidR="00DA2644" w:rsidRPr="00DA2644" w:rsidRDefault="00DA2644" w:rsidP="00C53B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3</w:t>
      </w:r>
    </w:p>
    <w:p w:rsidR="00DA2644" w:rsidRPr="00DA2644" w:rsidRDefault="00DA2644" w:rsidP="00C53B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4</w:t>
      </w:r>
    </w:p>
    <w:p w:rsidR="00DA2644" w:rsidRPr="00DA2644" w:rsidRDefault="00DA2644" w:rsidP="00C53B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5</w:t>
      </w:r>
    </w:p>
    <w:p w:rsidR="00DA2644" w:rsidRPr="00DA2644" w:rsidRDefault="00DA2644" w:rsidP="00C53B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6</w:t>
      </w:r>
    </w:p>
    <w:p w:rsidR="00DA2644" w:rsidRPr="00DA2644" w:rsidRDefault="00DA2644" w:rsidP="00C53B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7</w:t>
      </w:r>
    </w:p>
    <w:p w:rsidR="00DA2644" w:rsidRPr="00DA2644" w:rsidRDefault="00DA2644" w:rsidP="00C53B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Ayat (1)</w:t>
      </w:r>
    </w:p>
    <w:p w:rsidR="00DA2644" w:rsidRPr="00DA2644" w:rsidRDefault="00DA2644" w:rsidP="00C53BA7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C53BA7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Ayat (2)</w:t>
      </w:r>
    </w:p>
    <w:p w:rsidR="00DA2644" w:rsidRPr="00DA2644" w:rsidRDefault="00DA2644" w:rsidP="00C53BA7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Peraturan Menteri dalam ketentuan ini antara lain mengatur</w:t>
      </w:r>
      <w:r w:rsidR="00C53BA7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penggunaan teknologi yang efisien energi, mulai dari hulu</w:t>
      </w:r>
      <w:r w:rsidR="00C53BA7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sampai hilir, yaitu mulai dari proses penyediaan, transmisi,</w:t>
      </w:r>
      <w:r w:rsidR="00C53BA7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distribusi sampai dengan pemanfaatan.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8</w:t>
      </w:r>
    </w:p>
    <w:p w:rsidR="00DA2644" w:rsidRPr="00DA2644" w:rsidRDefault="00DA2644" w:rsidP="00C53B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Tanggung jawab masyarakat dalam ketentuan ini dimaksudkan agar</w:t>
      </w:r>
      <w:r w:rsidR="00C53BA7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tercipta budaya hemat energi.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9</w:t>
      </w:r>
    </w:p>
    <w:p w:rsidR="00DA2644" w:rsidRPr="00DA2644" w:rsidRDefault="00DA2644" w:rsidP="00C53B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10</w:t>
      </w:r>
    </w:p>
    <w:p w:rsidR="00DA2644" w:rsidRPr="00DA2644" w:rsidRDefault="00DA2644" w:rsidP="00C53B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lastRenderedPageBreak/>
        <w:t>Pasal 11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153726" w:rsidRDefault="00153726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12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Ayat (1)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Yang dimaksud </w:t>
      </w:r>
      <w:proofErr w:type="gramStart"/>
      <w:r w:rsidRPr="00DA2644">
        <w:rPr>
          <w:rFonts w:ascii="Arial" w:hAnsi="Arial" w:cs="Arial"/>
          <w:color w:val="000000"/>
        </w:rPr>
        <w:t>dengan ”</w:t>
      </w:r>
      <w:proofErr w:type="gramEnd"/>
      <w:r w:rsidRPr="00DA2644">
        <w:rPr>
          <w:rFonts w:ascii="Arial" w:hAnsi="Arial" w:cs="Arial"/>
          <w:color w:val="000000"/>
        </w:rPr>
        <w:t>hemat” dalam ketentuan ini berkaitan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dengan perilaku penggunaan energi secara efektif dan efisien.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Yang dimaksud </w:t>
      </w:r>
      <w:proofErr w:type="gramStart"/>
      <w:r w:rsidRPr="00DA2644">
        <w:rPr>
          <w:rFonts w:ascii="Arial" w:hAnsi="Arial" w:cs="Arial"/>
          <w:color w:val="000000"/>
        </w:rPr>
        <w:t>dengan ”</w:t>
      </w:r>
      <w:proofErr w:type="gramEnd"/>
      <w:r w:rsidRPr="00DA2644">
        <w:rPr>
          <w:rFonts w:ascii="Arial" w:hAnsi="Arial" w:cs="Arial"/>
          <w:color w:val="000000"/>
        </w:rPr>
        <w:t>efisien” dalam ketentuan ini adalah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nilai maksimal yang dihasilkan dari perbandingan antara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keluaran dan masukan energi pada peralatan pemanfaat energi.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Ayat (2)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Penetapan batasan angka 6.000 (enam ribu) dilakukan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berdasarkan pertimbangan bahwa pengguna energi dengan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 xml:space="preserve">konsumsi lebih besar atau </w:t>
      </w:r>
      <w:proofErr w:type="gramStart"/>
      <w:r w:rsidRPr="00DA2644">
        <w:rPr>
          <w:rFonts w:ascii="Arial" w:hAnsi="Arial" w:cs="Arial"/>
          <w:color w:val="000000"/>
        </w:rPr>
        <w:t>sama</w:t>
      </w:r>
      <w:proofErr w:type="gramEnd"/>
      <w:r w:rsidRPr="00DA2644">
        <w:rPr>
          <w:rFonts w:ascii="Arial" w:hAnsi="Arial" w:cs="Arial"/>
          <w:color w:val="000000"/>
        </w:rPr>
        <w:t xml:space="preserve"> dengan 6.000 (enam ribu)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setara ton minyak per tahun tidak terlalu banyak, tetapi total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konsumsi energinya mencapai sekitar 60% (enam puluh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persen) dari penggunaan energi nasional.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Dengan kata lain, apabila langkah-langkah konservasi </w:t>
      </w:r>
      <w:r w:rsidR="00F83821">
        <w:rPr>
          <w:rFonts w:ascii="Arial" w:hAnsi="Arial" w:cs="Arial"/>
          <w:color w:val="000000"/>
        </w:rPr>
        <w:t xml:space="preserve">energi </w:t>
      </w:r>
      <w:r w:rsidRPr="00DA2644">
        <w:rPr>
          <w:rFonts w:ascii="Arial" w:hAnsi="Arial" w:cs="Arial"/>
          <w:color w:val="000000"/>
        </w:rPr>
        <w:t>berhasil dilakukan pada kelompok tersebut, maka dampak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 xml:space="preserve">penghematan secara nasional </w:t>
      </w:r>
      <w:proofErr w:type="gramStart"/>
      <w:r w:rsidRPr="00DA2644">
        <w:rPr>
          <w:rFonts w:ascii="Arial" w:hAnsi="Arial" w:cs="Arial"/>
          <w:color w:val="000000"/>
        </w:rPr>
        <w:t>akan</w:t>
      </w:r>
      <w:proofErr w:type="gramEnd"/>
      <w:r w:rsidRPr="00DA2644">
        <w:rPr>
          <w:rFonts w:ascii="Arial" w:hAnsi="Arial" w:cs="Arial"/>
          <w:color w:val="000000"/>
        </w:rPr>
        <w:t xml:space="preserve"> signifikan.</w:t>
      </w:r>
    </w:p>
    <w:p w:rsidR="00DA2644" w:rsidRPr="00DA2644" w:rsidRDefault="00DA2644" w:rsidP="0015372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Setara 1 (satu) ton minyak </w:t>
      </w:r>
      <w:proofErr w:type="gramStart"/>
      <w:r w:rsidRPr="00DA2644">
        <w:rPr>
          <w:rFonts w:ascii="Arial" w:hAnsi="Arial" w:cs="Arial"/>
          <w:color w:val="000000"/>
        </w:rPr>
        <w:t>sama</w:t>
      </w:r>
      <w:proofErr w:type="gramEnd"/>
      <w:r w:rsidRPr="00DA2644">
        <w:rPr>
          <w:rFonts w:ascii="Arial" w:hAnsi="Arial" w:cs="Arial"/>
          <w:color w:val="000000"/>
        </w:rPr>
        <w:t xml:space="preserve"> dengan: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· </w:t>
      </w:r>
      <w:r w:rsidR="00F83821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41</w:t>
      </w:r>
      <w:proofErr w:type="gramStart"/>
      <w:r w:rsidRPr="00DA2644">
        <w:rPr>
          <w:rFonts w:ascii="Arial" w:hAnsi="Arial" w:cs="Arial"/>
          <w:color w:val="000000"/>
        </w:rPr>
        <w:t>,9</w:t>
      </w:r>
      <w:proofErr w:type="gramEnd"/>
      <w:r w:rsidRPr="00DA2644">
        <w:rPr>
          <w:rFonts w:ascii="Arial" w:hAnsi="Arial" w:cs="Arial"/>
          <w:color w:val="000000"/>
        </w:rPr>
        <w:t xml:space="preserve"> giga joule (GJ);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· </w:t>
      </w:r>
      <w:r w:rsidR="00F83821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1</w:t>
      </w:r>
      <w:proofErr w:type="gramStart"/>
      <w:r w:rsidRPr="00DA2644">
        <w:rPr>
          <w:rFonts w:ascii="Arial" w:hAnsi="Arial" w:cs="Arial"/>
          <w:color w:val="000000"/>
        </w:rPr>
        <w:t>,15</w:t>
      </w:r>
      <w:proofErr w:type="gramEnd"/>
      <w:r w:rsidRPr="00DA2644">
        <w:rPr>
          <w:rFonts w:ascii="Arial" w:hAnsi="Arial" w:cs="Arial"/>
          <w:color w:val="000000"/>
        </w:rPr>
        <w:t xml:space="preserve"> kilo liter minyak bumi (kl minyak bumi);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· </w:t>
      </w:r>
      <w:r w:rsidR="00F83821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39</w:t>
      </w:r>
      <w:proofErr w:type="gramStart"/>
      <w:r w:rsidRPr="00DA2644">
        <w:rPr>
          <w:rFonts w:ascii="Arial" w:hAnsi="Arial" w:cs="Arial"/>
          <w:color w:val="000000"/>
        </w:rPr>
        <w:t>,68</w:t>
      </w:r>
      <w:proofErr w:type="gramEnd"/>
      <w:r w:rsidRPr="00DA2644">
        <w:rPr>
          <w:rFonts w:ascii="Arial" w:hAnsi="Arial" w:cs="Arial"/>
          <w:color w:val="000000"/>
        </w:rPr>
        <w:t xml:space="preserve"> million British Thermal Unit (MMBTU); atau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· </w:t>
      </w:r>
      <w:r w:rsidR="00F83821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11</w:t>
      </w:r>
      <w:proofErr w:type="gramStart"/>
      <w:r w:rsidRPr="00DA2644">
        <w:rPr>
          <w:rFonts w:ascii="Arial" w:hAnsi="Arial" w:cs="Arial"/>
          <w:color w:val="000000"/>
        </w:rPr>
        <w:t>,63</w:t>
      </w:r>
      <w:proofErr w:type="gramEnd"/>
      <w:r w:rsidRPr="00DA2644">
        <w:rPr>
          <w:rFonts w:ascii="Arial" w:hAnsi="Arial" w:cs="Arial"/>
          <w:color w:val="000000"/>
        </w:rPr>
        <w:t xml:space="preserve"> mega watt hour (MWh).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Ayat (3)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Yang dimaksud dengan “manajemen energi” adalah kegiatan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terpadu untuk mengendalikan konsumsi energi agar tercapai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pemanfaatan energi yang efektif dan efisien untuk menghasilkan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keluaran yang maksimal melalui tindakan teknis secara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terstruktur dan ekonomis untuk meminimalisasi pemanfaatan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 termasuk energi untuk proses produksi dan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 xml:space="preserve">meminimalisasi konsumsi bahan </w:t>
      </w:r>
      <w:proofErr w:type="gramStart"/>
      <w:r w:rsidRPr="00DA2644">
        <w:rPr>
          <w:rFonts w:ascii="Arial" w:hAnsi="Arial" w:cs="Arial"/>
          <w:color w:val="000000"/>
        </w:rPr>
        <w:t>baku</w:t>
      </w:r>
      <w:proofErr w:type="gramEnd"/>
      <w:r w:rsidRPr="00DA2644">
        <w:rPr>
          <w:rFonts w:ascii="Arial" w:hAnsi="Arial" w:cs="Arial"/>
          <w:color w:val="000000"/>
        </w:rPr>
        <w:t xml:space="preserve"> dan bahan pendukung.</w:t>
      </w:r>
    </w:p>
    <w:p w:rsidR="00153726" w:rsidRDefault="00153726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13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Ayat (1)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Yang dimaksud dengan “auditor energi internal” adalah auditor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yang bekerja pada pengguna sumber energi dan pengguna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energi.</w:t>
      </w:r>
      <w:proofErr w:type="gramEnd"/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Ayat (2)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Ayat (3)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Ayat (4)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Ayat (5)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153726" w:rsidRDefault="00153726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14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Ayat (1)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Ayat (2)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Huruf a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Huruf b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Huruf c</w:t>
      </w:r>
    </w:p>
    <w:p w:rsidR="00DA2644" w:rsidRPr="00F83821" w:rsidRDefault="00DA2644" w:rsidP="00F8382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Pembatasan sumber daya energi dalam ketentuan ini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 xml:space="preserve">dilakukan terhadap sumber daya </w:t>
      </w:r>
      <w:r w:rsidRPr="00DA2644">
        <w:rPr>
          <w:rFonts w:ascii="Arial" w:hAnsi="Arial" w:cs="Arial"/>
          <w:color w:val="0000FF"/>
        </w:rPr>
        <w:t>energi yang tidak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FF"/>
        </w:rPr>
        <w:t>terbarukan.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lastRenderedPageBreak/>
        <w:t>Pasal 15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16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Ayat (1)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Label tingkat efisiensi energi berisi informasi mengenai tingkat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penggunaan energi suatu peralatan pemanfaat energi.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Dengan adanya label tersebut, masyarakat mendapat informasi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mengenai tingkat penggunaan energi dari suatu peralatan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pemanfaat energi tersebut.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Ayat (2)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Peralatan pemanfaat energi yang dimaksud terutama yang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 xml:space="preserve">menggunakan energi listrik seperti kulkas, lampu, setrika, </w:t>
      </w:r>
      <w:r w:rsidRPr="00DA2644">
        <w:rPr>
          <w:rFonts w:ascii="Arial" w:hAnsi="Arial" w:cs="Arial"/>
          <w:i/>
          <w:iCs/>
          <w:color w:val="000000"/>
        </w:rPr>
        <w:t>air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i/>
          <w:iCs/>
          <w:color w:val="000000"/>
        </w:rPr>
        <w:t>conditioner</w:t>
      </w:r>
      <w:r w:rsidRPr="00DA2644">
        <w:rPr>
          <w:rFonts w:ascii="Arial" w:hAnsi="Arial" w:cs="Arial"/>
          <w:color w:val="000000"/>
        </w:rPr>
        <w:t xml:space="preserve">, </w:t>
      </w:r>
      <w:r w:rsidRPr="00DA2644">
        <w:rPr>
          <w:rFonts w:ascii="Arial" w:hAnsi="Arial" w:cs="Arial"/>
          <w:i/>
          <w:iCs/>
          <w:color w:val="000000"/>
        </w:rPr>
        <w:t>rice cooker</w:t>
      </w:r>
      <w:r w:rsidRPr="00DA2644">
        <w:rPr>
          <w:rFonts w:ascii="Arial" w:hAnsi="Arial" w:cs="Arial"/>
          <w:color w:val="000000"/>
        </w:rPr>
        <w:t xml:space="preserve">, motor listrik dan </w:t>
      </w:r>
      <w:proofErr w:type="gramStart"/>
      <w:r w:rsidRPr="00DA2644">
        <w:rPr>
          <w:rFonts w:ascii="Arial" w:hAnsi="Arial" w:cs="Arial"/>
          <w:color w:val="000000"/>
        </w:rPr>
        <w:t>lain</w:t>
      </w:r>
      <w:proofErr w:type="gramEnd"/>
      <w:r w:rsidRPr="00DA2644">
        <w:rPr>
          <w:rFonts w:ascii="Arial" w:hAnsi="Arial" w:cs="Arial"/>
          <w:color w:val="000000"/>
        </w:rPr>
        <w:t xml:space="preserve"> lain.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Ayat (3)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17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18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153726" w:rsidRDefault="00153726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19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Ayat (1)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Huruf a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Yang dimaksud dengan “konsumsi energi spesifik” adalah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jumlah energi yang digunakan untuk menghasilkan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1 (satu) satuan produk atau keluaran.</w:t>
      </w:r>
      <w:proofErr w:type="gramEnd"/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Penurunan konsumsi energi spesifik ini harus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 xml:space="preserve">dibandingkan dalam tingkat keluaran yang </w:t>
      </w:r>
      <w:proofErr w:type="gramStart"/>
      <w:r w:rsidRPr="00DA2644">
        <w:rPr>
          <w:rFonts w:ascii="Arial" w:hAnsi="Arial" w:cs="Arial"/>
          <w:color w:val="000000"/>
        </w:rPr>
        <w:t>sama</w:t>
      </w:r>
      <w:proofErr w:type="gramEnd"/>
      <w:r w:rsidRPr="00DA2644">
        <w:rPr>
          <w:rFonts w:ascii="Arial" w:hAnsi="Arial" w:cs="Arial"/>
          <w:color w:val="000000"/>
        </w:rPr>
        <w:t>, seperti</w:t>
      </w:r>
      <w:r w:rsidR="00F83821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kWh/ton, kWh/m</w:t>
      </w:r>
      <w:r w:rsidRPr="00B323BD">
        <w:rPr>
          <w:rFonts w:ascii="Arial" w:hAnsi="Arial" w:cs="Arial"/>
          <w:color w:val="000000"/>
          <w:vertAlign w:val="superscript"/>
        </w:rPr>
        <w:t>2</w:t>
      </w:r>
      <w:r w:rsidRPr="00DA2644">
        <w:rPr>
          <w:rFonts w:ascii="Arial" w:hAnsi="Arial" w:cs="Arial"/>
          <w:color w:val="000000"/>
        </w:rPr>
        <w:t>, liter/kWh.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Huruf b</w:t>
      </w:r>
    </w:p>
    <w:p w:rsidR="00DA2644" w:rsidRPr="00DA2644" w:rsidRDefault="00DA2644" w:rsidP="00F8382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Yang dimaksud dengan “elastisitas konsumsi energi”</w:t>
      </w:r>
      <w:r w:rsidR="00E65297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 xml:space="preserve">adalah perbandingan pertumbuhan konsumsi </w:t>
      </w:r>
      <w:r w:rsidR="00E65297">
        <w:rPr>
          <w:rFonts w:ascii="Arial" w:hAnsi="Arial" w:cs="Arial"/>
          <w:color w:val="000000"/>
        </w:rPr>
        <w:t xml:space="preserve">energy </w:t>
      </w:r>
      <w:r w:rsidRPr="00DA2644">
        <w:rPr>
          <w:rFonts w:ascii="Arial" w:hAnsi="Arial" w:cs="Arial"/>
          <w:color w:val="000000"/>
        </w:rPr>
        <w:t>terhadap pertumbuhan produk atau keluaran (Δ konsumsi</w:t>
      </w:r>
      <w:r w:rsidR="00E65297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energi terhadap Δ produk atau keluaran).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Ayat (2)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Ayat (3)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Pengaturan keberhasilan pelaksanaan konservasi energi meliputi</w:t>
      </w:r>
      <w:r w:rsidR="00E65297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antara lain: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a</w:t>
      </w:r>
      <w:proofErr w:type="gramEnd"/>
      <w:r w:rsidRPr="00DA2644">
        <w:rPr>
          <w:rFonts w:ascii="Arial" w:hAnsi="Arial" w:cs="Arial"/>
          <w:color w:val="000000"/>
        </w:rPr>
        <w:t>. kriteria keberhasilan (</w:t>
      </w:r>
      <w:r w:rsidRPr="00DA2644">
        <w:rPr>
          <w:rFonts w:ascii="Arial" w:hAnsi="Arial" w:cs="Arial"/>
          <w:i/>
          <w:iCs/>
          <w:color w:val="000000"/>
        </w:rPr>
        <w:t xml:space="preserve">benchmark </w:t>
      </w:r>
      <w:r w:rsidRPr="00DA2644">
        <w:rPr>
          <w:rFonts w:ascii="Arial" w:hAnsi="Arial" w:cs="Arial"/>
          <w:color w:val="000000"/>
        </w:rPr>
        <w:t>hemat energi, persentase</w:t>
      </w:r>
      <w:r w:rsidR="00E65297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penurunan intensitas, elastisitas, periode, dan</w:t>
      </w:r>
      <w:r w:rsidR="00E65297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kecenderungan penurunan); dan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b</w:t>
      </w:r>
      <w:proofErr w:type="gramEnd"/>
      <w:r w:rsidRPr="00DA2644">
        <w:rPr>
          <w:rFonts w:ascii="Arial" w:hAnsi="Arial" w:cs="Arial"/>
          <w:color w:val="000000"/>
        </w:rPr>
        <w:t xml:space="preserve">. </w:t>
      </w:r>
      <w:r w:rsidR="00E65297">
        <w:rPr>
          <w:rFonts w:ascii="Arial" w:hAnsi="Arial" w:cs="Arial"/>
          <w:color w:val="000000"/>
        </w:rPr>
        <w:tab/>
      </w:r>
      <w:r w:rsidRPr="00DA2644">
        <w:rPr>
          <w:rFonts w:ascii="Arial" w:hAnsi="Arial" w:cs="Arial"/>
          <w:color w:val="000000"/>
        </w:rPr>
        <w:t>prosedur penilaian keberhasilan.</w:t>
      </w:r>
    </w:p>
    <w:p w:rsidR="00153726" w:rsidRDefault="00153726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20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21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22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23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153726" w:rsidRDefault="00153726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24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 xml:space="preserve">Pengumuman di media </w:t>
      </w:r>
      <w:proofErr w:type="gramStart"/>
      <w:r w:rsidRPr="00DA2644">
        <w:rPr>
          <w:rFonts w:ascii="Arial" w:hAnsi="Arial" w:cs="Arial"/>
          <w:color w:val="000000"/>
        </w:rPr>
        <w:t>massa</w:t>
      </w:r>
      <w:proofErr w:type="gramEnd"/>
      <w:r w:rsidRPr="00DA2644">
        <w:rPr>
          <w:rFonts w:ascii="Arial" w:hAnsi="Arial" w:cs="Arial"/>
          <w:color w:val="000000"/>
        </w:rPr>
        <w:t xml:space="preserve"> dalam ketentuan ini dilakukan paling</w:t>
      </w:r>
      <w:r w:rsidR="00E65297">
        <w:rPr>
          <w:rFonts w:ascii="Arial" w:hAnsi="Arial" w:cs="Arial"/>
          <w:color w:val="000000"/>
        </w:rPr>
        <w:t xml:space="preserve"> </w:t>
      </w:r>
      <w:r w:rsidRPr="00DA2644">
        <w:rPr>
          <w:rFonts w:ascii="Arial" w:hAnsi="Arial" w:cs="Arial"/>
          <w:color w:val="000000"/>
        </w:rPr>
        <w:t>sedikit dalam 1 (satu) media cetak atau elektronik.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25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26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27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lastRenderedPageBreak/>
        <w:t>Pasal 28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29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30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DA2644">
        <w:rPr>
          <w:rFonts w:ascii="Arial" w:hAnsi="Arial" w:cs="Arial"/>
          <w:color w:val="000000"/>
        </w:rPr>
        <w:t>Pasal 31</w:t>
      </w:r>
    </w:p>
    <w:p w:rsidR="00DA2644" w:rsidRPr="00DA2644" w:rsidRDefault="00DA2644" w:rsidP="00E6529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DA2644">
        <w:rPr>
          <w:rFonts w:ascii="Arial" w:hAnsi="Arial" w:cs="Arial"/>
          <w:color w:val="000000"/>
        </w:rPr>
        <w:t>Cukup jelas.</w:t>
      </w:r>
      <w:proofErr w:type="gramEnd"/>
    </w:p>
    <w:p w:rsidR="00E65297" w:rsidRDefault="00E65297" w:rsidP="00DA2644">
      <w:pPr>
        <w:jc w:val="both"/>
        <w:rPr>
          <w:rFonts w:ascii="Arial" w:hAnsi="Arial" w:cs="Arial"/>
          <w:color w:val="000000"/>
        </w:rPr>
      </w:pPr>
    </w:p>
    <w:p w:rsidR="002A4135" w:rsidRPr="00DA2644" w:rsidRDefault="00DA2644" w:rsidP="00DA2644">
      <w:pPr>
        <w:jc w:val="both"/>
        <w:rPr>
          <w:rFonts w:ascii="Arial" w:hAnsi="Arial" w:cs="Arial"/>
        </w:rPr>
      </w:pPr>
      <w:r w:rsidRPr="00DA2644">
        <w:rPr>
          <w:rFonts w:ascii="Arial" w:hAnsi="Arial" w:cs="Arial"/>
          <w:color w:val="000000"/>
        </w:rPr>
        <w:t>TAMBAHAN LEMBARAN NEGARA REPUBLIK INDONESIA NOMOR 5083</w:t>
      </w:r>
    </w:p>
    <w:sectPr w:rsidR="002A4135" w:rsidRPr="00DA2644" w:rsidSect="00DA2644">
      <w:pgSz w:w="11909" w:h="16834" w:code="9"/>
      <w:pgMar w:top="1296" w:right="1296" w:bottom="1296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attachedTemplate r:id="rId1"/>
  <w:defaultTabStop w:val="720"/>
  <w:characterSpacingControl w:val="doNotCompress"/>
  <w:compat/>
  <w:rsids>
    <w:rsidRoot w:val="00C53BA7"/>
    <w:rsid w:val="00153726"/>
    <w:rsid w:val="00160EEB"/>
    <w:rsid w:val="002A4135"/>
    <w:rsid w:val="00467CB6"/>
    <w:rsid w:val="00896A2C"/>
    <w:rsid w:val="0092417C"/>
    <w:rsid w:val="00A53D83"/>
    <w:rsid w:val="00B323BD"/>
    <w:rsid w:val="00C53BA7"/>
    <w:rsid w:val="00D177FE"/>
    <w:rsid w:val="00D23750"/>
    <w:rsid w:val="00DA2644"/>
    <w:rsid w:val="00DB5DBD"/>
    <w:rsid w:val="00E114CF"/>
    <w:rsid w:val="00E65297"/>
    <w:rsid w:val="00F83821"/>
    <w:rsid w:val="00F9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IP\Documents\Per-UU-an\PP\PP-2009\PP%20No.70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66B88-7FBC-4EB8-8BE7-0BEB6DC4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 No.70-2009</Template>
  <TotalTime>10</TotalTime>
  <Pages>14</Pages>
  <Words>4041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DKIP PAPUA</dc:creator>
  <cp:lastModifiedBy>DKIP PAPUA</cp:lastModifiedBy>
  <cp:revision>4</cp:revision>
  <dcterms:created xsi:type="dcterms:W3CDTF">2009-12-11T02:49:00Z</dcterms:created>
  <dcterms:modified xsi:type="dcterms:W3CDTF">2009-12-11T02:59:00Z</dcterms:modified>
</cp:coreProperties>
</file>